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4D9F" w:rsidRPr="002E4D63" w:rsidRDefault="00B51E92" w:rsidP="00D84D9F">
      <w:pPr>
        <w:jc w:val="center"/>
        <w:rPr>
          <w:b/>
          <w:sz w:val="56"/>
          <w:lang w:val="fr-CH"/>
        </w:rPr>
      </w:pPr>
      <w:r w:rsidRPr="002E4D63">
        <w:rPr>
          <w:b/>
          <w:sz w:val="56"/>
          <w:lang w:val="fr-CH"/>
        </w:rPr>
        <w:t xml:space="preserve">APPEL CITOYEN </w:t>
      </w:r>
    </w:p>
    <w:p w:rsidR="00D84D9F" w:rsidRDefault="00D84D9F" w:rsidP="00D84D9F">
      <w:pPr>
        <w:jc w:val="center"/>
        <w:rPr>
          <w:b/>
          <w:sz w:val="36"/>
          <w:lang w:val="fr-CH"/>
        </w:rPr>
      </w:pPr>
    </w:p>
    <w:p w:rsidR="00D84D9F" w:rsidRDefault="00D84D9F" w:rsidP="00D84D9F">
      <w:pPr>
        <w:jc w:val="center"/>
        <w:rPr>
          <w:rFonts w:cstheme="minorHAnsi"/>
          <w:b/>
          <w:sz w:val="28"/>
          <w:lang w:val="fr-CH"/>
        </w:rPr>
      </w:pPr>
      <w:proofErr w:type="gramStart"/>
      <w:r w:rsidRPr="00D84D9F">
        <w:rPr>
          <w:b/>
          <w:sz w:val="28"/>
          <w:lang w:val="fr-CH"/>
        </w:rPr>
        <w:t>pour</w:t>
      </w:r>
      <w:proofErr w:type="gramEnd"/>
      <w:r w:rsidRPr="00D84D9F">
        <w:rPr>
          <w:b/>
          <w:sz w:val="28"/>
          <w:lang w:val="fr-CH"/>
        </w:rPr>
        <w:t xml:space="preserve"> </w:t>
      </w:r>
      <w:r w:rsidR="001F55FB">
        <w:rPr>
          <w:b/>
          <w:sz w:val="28"/>
          <w:lang w:val="fr-CH"/>
        </w:rPr>
        <w:t>la création</w:t>
      </w:r>
      <w:r w:rsidR="00BC44A7">
        <w:rPr>
          <w:b/>
          <w:sz w:val="28"/>
          <w:lang w:val="fr-CH"/>
        </w:rPr>
        <w:t xml:space="preserve"> d'</w:t>
      </w:r>
    </w:p>
    <w:p w:rsidR="0057692B" w:rsidRPr="00D84D9F" w:rsidRDefault="0057692B" w:rsidP="00D84D9F">
      <w:pPr>
        <w:jc w:val="center"/>
        <w:rPr>
          <w:rFonts w:cstheme="minorHAnsi"/>
          <w:b/>
          <w:sz w:val="28"/>
          <w:lang w:val="fr-CH"/>
        </w:rPr>
      </w:pPr>
    </w:p>
    <w:p w:rsidR="00D84D9F" w:rsidRPr="00D84D9F" w:rsidRDefault="00D84D9F" w:rsidP="00D84D9F">
      <w:pPr>
        <w:jc w:val="center"/>
        <w:rPr>
          <w:b/>
          <w:sz w:val="36"/>
          <w:lang w:val="fr-CH"/>
        </w:rPr>
      </w:pPr>
      <w:r>
        <w:rPr>
          <w:b/>
          <w:sz w:val="36"/>
        </w:rPr>
        <w:t xml:space="preserve">UN </w:t>
      </w:r>
      <w:r w:rsidRPr="00D84D9F">
        <w:rPr>
          <w:b/>
          <w:sz w:val="36"/>
        </w:rPr>
        <w:t>LIEU PUBLI</w:t>
      </w:r>
      <w:r>
        <w:rPr>
          <w:b/>
          <w:sz w:val="36"/>
        </w:rPr>
        <w:t>C</w:t>
      </w:r>
      <w:r w:rsidRPr="00D84D9F">
        <w:rPr>
          <w:b/>
          <w:sz w:val="36"/>
        </w:rPr>
        <w:t xml:space="preserve"> DE RENCONTRE ET D'ECHANGE, ACCESSIBLE ET ACCUEILLANT, A DISPOSITION DE TOUTE LA POPULATION DE NOTRE COMMUNE</w:t>
      </w:r>
    </w:p>
    <w:p w:rsidR="00D84D9F" w:rsidRDefault="00D84D9F">
      <w:pPr>
        <w:rPr>
          <w:lang w:val="fr-CH"/>
        </w:rPr>
      </w:pPr>
    </w:p>
    <w:p w:rsidR="00D84D9F" w:rsidRDefault="00D84D9F">
      <w:pPr>
        <w:rPr>
          <w:lang w:val="fr-CH"/>
        </w:rPr>
      </w:pPr>
    </w:p>
    <w:p w:rsidR="00AC09F0" w:rsidRPr="00AC5649" w:rsidRDefault="00D84D9F" w:rsidP="00EA0E6C">
      <w:pPr>
        <w:jc w:val="both"/>
        <w:rPr>
          <w:rFonts w:ascii="Times New Roman" w:eastAsia="Times New Roman" w:hAnsi="Times New Roman" w:cs="Times New Roman"/>
          <w:sz w:val="32"/>
          <w:lang w:val="fr-LU" w:eastAsia="fr-FR"/>
        </w:rPr>
      </w:pPr>
      <w:r w:rsidRPr="00AC5649">
        <w:rPr>
          <w:sz w:val="32"/>
          <w:lang w:val="fr-CH"/>
        </w:rPr>
        <w:t>Les communes</w:t>
      </w:r>
      <w:r w:rsidR="00D57889" w:rsidRPr="00AC5649">
        <w:rPr>
          <w:sz w:val="32"/>
          <w:lang w:val="fr-CH"/>
        </w:rPr>
        <w:t xml:space="preserve"> </w:t>
      </w:r>
      <w:r w:rsidR="001B07F3" w:rsidRPr="00AC5649">
        <w:rPr>
          <w:sz w:val="32"/>
          <w:lang w:val="fr-CH"/>
        </w:rPr>
        <w:t>créent</w:t>
      </w:r>
      <w:r w:rsidR="00A15482" w:rsidRPr="00AC5649">
        <w:rPr>
          <w:sz w:val="32"/>
          <w:lang w:val="fr-CH"/>
        </w:rPr>
        <w:t>,</w:t>
      </w:r>
      <w:r w:rsidR="001B07F3" w:rsidRPr="00AC5649">
        <w:rPr>
          <w:sz w:val="32"/>
          <w:lang w:val="fr-CH"/>
        </w:rPr>
        <w:t xml:space="preserve"> organisent, gèrent et entretiennent l'espace public</w:t>
      </w:r>
      <w:r w:rsidRPr="00AC5649">
        <w:rPr>
          <w:sz w:val="32"/>
          <w:lang w:val="fr-CH"/>
        </w:rPr>
        <w:t xml:space="preserve"> </w:t>
      </w:r>
      <w:r w:rsidR="001B07F3" w:rsidRPr="00AC5649">
        <w:rPr>
          <w:sz w:val="32"/>
          <w:lang w:val="fr-CH"/>
        </w:rPr>
        <w:t>et le mettent à disposition de la population</w:t>
      </w:r>
      <w:r w:rsidR="00AC09F0" w:rsidRPr="00AC5649">
        <w:rPr>
          <w:sz w:val="32"/>
          <w:lang w:val="fr-CH"/>
        </w:rPr>
        <w:t xml:space="preserve"> qui en profite pour se déplacer (rues et trottoirs), se divertir (centre culturels,</w:t>
      </w:r>
      <w:r w:rsidR="00AC09F0" w:rsidRPr="00AC5649">
        <w:rPr>
          <w:sz w:val="32"/>
          <w:lang w:val="fr-LU"/>
        </w:rPr>
        <w:t xml:space="preserve"> théâtres, musées, aires de jeux,</w:t>
      </w:r>
      <w:r w:rsidR="00AC09F0" w:rsidRPr="00AC5649">
        <w:rPr>
          <w:rFonts w:ascii="Times New Roman" w:eastAsia="Times New Roman" w:hAnsi="Times New Roman" w:cs="Times New Roman"/>
          <w:sz w:val="32"/>
          <w:lang w:val="fr-LU" w:eastAsia="fr-FR"/>
        </w:rPr>
        <w:t xml:space="preserve"> parcs et espaces publics,</w:t>
      </w:r>
      <w:r w:rsidR="00AC09F0" w:rsidRPr="00AC5649">
        <w:rPr>
          <w:sz w:val="32"/>
          <w:lang w:val="fr-CH"/>
        </w:rPr>
        <w:t xml:space="preserve"> ...), s'entraîner (</w:t>
      </w:r>
      <w:r w:rsidR="00AC09F0" w:rsidRPr="00AC5649">
        <w:rPr>
          <w:rFonts w:ascii="Times New Roman" w:eastAsia="Times New Roman" w:hAnsi="Times New Roman" w:cs="Times New Roman"/>
          <w:sz w:val="32"/>
          <w:lang w:val="fr-LU" w:eastAsia="fr-FR"/>
        </w:rPr>
        <w:t>halls et terrains sportifs, ...), se promener (</w:t>
      </w:r>
      <w:r w:rsidR="00AC09F0" w:rsidRPr="00AC5649">
        <w:rPr>
          <w:sz w:val="32"/>
          <w:lang w:val="fr-CH"/>
        </w:rPr>
        <w:t xml:space="preserve"> </w:t>
      </w:r>
      <w:r w:rsidR="00AC09F0" w:rsidRPr="00AC5649">
        <w:rPr>
          <w:rFonts w:ascii="Times New Roman" w:eastAsia="Times New Roman" w:hAnsi="Times New Roman" w:cs="Times New Roman"/>
          <w:sz w:val="32"/>
          <w:lang w:val="fr-LU" w:eastAsia="fr-FR"/>
        </w:rPr>
        <w:t xml:space="preserve">forêts domaniales, </w:t>
      </w:r>
      <w:r w:rsidR="00AC09F0" w:rsidRPr="00AC5649">
        <w:rPr>
          <w:sz w:val="32"/>
          <w:lang w:val="fr-LU"/>
        </w:rPr>
        <w:t>chemins de randonnée</w:t>
      </w:r>
      <w:r w:rsidR="00AC09F0" w:rsidRPr="00AC5649">
        <w:rPr>
          <w:rFonts w:ascii="Times New Roman" w:eastAsia="Times New Roman" w:hAnsi="Times New Roman" w:cs="Times New Roman"/>
          <w:sz w:val="32"/>
          <w:lang w:val="fr-LU" w:eastAsia="fr-FR"/>
        </w:rPr>
        <w:t>, ...), s'instruire (</w:t>
      </w:r>
      <w:r w:rsidR="00BE7D3D" w:rsidRPr="00AC5649">
        <w:rPr>
          <w:rFonts w:ascii="Times New Roman" w:eastAsia="Times New Roman" w:hAnsi="Times New Roman" w:cs="Times New Roman"/>
          <w:sz w:val="32"/>
          <w:lang w:val="fr-LU" w:eastAsia="fr-FR"/>
        </w:rPr>
        <w:t xml:space="preserve">écoles, </w:t>
      </w:r>
      <w:r w:rsidR="00AC09F0" w:rsidRPr="00AC5649">
        <w:rPr>
          <w:rFonts w:ascii="Times New Roman" w:eastAsia="Times New Roman" w:hAnsi="Times New Roman" w:cs="Times New Roman"/>
          <w:sz w:val="32"/>
          <w:lang w:val="fr-LU" w:eastAsia="fr-FR"/>
        </w:rPr>
        <w:t>bibliothèques, ...), partager des intérêts communs (locaux mis à disposition des associations, ...) ou organiser des fêtes familiales (centre</w:t>
      </w:r>
      <w:r w:rsidR="00376E5E" w:rsidRPr="00AC5649">
        <w:rPr>
          <w:rFonts w:ascii="Times New Roman" w:eastAsia="Times New Roman" w:hAnsi="Times New Roman" w:cs="Times New Roman"/>
          <w:sz w:val="32"/>
          <w:lang w:val="fr-LU" w:eastAsia="fr-FR"/>
        </w:rPr>
        <w:t>s</w:t>
      </w:r>
      <w:r w:rsidR="00AC09F0" w:rsidRPr="00AC5649">
        <w:rPr>
          <w:rFonts w:ascii="Times New Roman" w:eastAsia="Times New Roman" w:hAnsi="Times New Roman" w:cs="Times New Roman"/>
          <w:sz w:val="32"/>
          <w:lang w:val="fr-LU" w:eastAsia="fr-FR"/>
        </w:rPr>
        <w:t xml:space="preserve"> civique, </w:t>
      </w:r>
      <w:r w:rsidR="00E00B04" w:rsidRPr="00AC5649">
        <w:rPr>
          <w:rFonts w:ascii="Times New Roman" w:eastAsia="Times New Roman" w:hAnsi="Times New Roman" w:cs="Times New Roman"/>
          <w:sz w:val="32"/>
          <w:lang w:val="fr-LU" w:eastAsia="fr-FR"/>
        </w:rPr>
        <w:t>aires de pique-nique</w:t>
      </w:r>
      <w:r w:rsidR="00376E5E" w:rsidRPr="00AC5649">
        <w:rPr>
          <w:rFonts w:ascii="Times New Roman" w:eastAsia="Times New Roman" w:hAnsi="Times New Roman" w:cs="Times New Roman"/>
          <w:sz w:val="32"/>
          <w:lang w:val="fr-LU" w:eastAsia="fr-FR"/>
        </w:rPr>
        <w:t>, ...</w:t>
      </w:r>
      <w:r w:rsidR="00AC09F0" w:rsidRPr="00AC5649">
        <w:rPr>
          <w:rFonts w:ascii="Times New Roman" w:eastAsia="Times New Roman" w:hAnsi="Times New Roman" w:cs="Times New Roman"/>
          <w:sz w:val="32"/>
          <w:lang w:val="fr-LU" w:eastAsia="fr-FR"/>
        </w:rPr>
        <w:t xml:space="preserve">). </w:t>
      </w:r>
    </w:p>
    <w:p w:rsidR="00AC09F0" w:rsidRPr="00AC5649" w:rsidRDefault="00AC09F0" w:rsidP="00EA0E6C">
      <w:pPr>
        <w:jc w:val="both"/>
        <w:rPr>
          <w:sz w:val="32"/>
          <w:lang w:val="fr-CH"/>
        </w:rPr>
      </w:pPr>
    </w:p>
    <w:p w:rsidR="001F55FB" w:rsidRPr="00AC5649" w:rsidRDefault="00C16A58" w:rsidP="00EA0E6C">
      <w:pPr>
        <w:jc w:val="both"/>
        <w:rPr>
          <w:sz w:val="32"/>
          <w:lang w:val="fr-CH"/>
        </w:rPr>
      </w:pPr>
      <w:r w:rsidRPr="00AC5649">
        <w:rPr>
          <w:sz w:val="32"/>
          <w:lang w:val="fr-CH"/>
        </w:rPr>
        <w:t xml:space="preserve">Nous soutenons pleinement nos élus dans leurs efforts à organiser au mieux l'espace public. Nous estimons cependant qu'il faut </w:t>
      </w:r>
      <w:r w:rsidR="009D5339" w:rsidRPr="00AC5649">
        <w:rPr>
          <w:sz w:val="32"/>
          <w:lang w:val="fr-CH"/>
        </w:rPr>
        <w:t xml:space="preserve">en </w:t>
      </w:r>
      <w:r w:rsidRPr="00AC5649">
        <w:rPr>
          <w:sz w:val="32"/>
          <w:lang w:val="fr-CH"/>
        </w:rPr>
        <w:t xml:space="preserve">repenser </w:t>
      </w:r>
      <w:r w:rsidR="009D5339" w:rsidRPr="00AC5649">
        <w:rPr>
          <w:sz w:val="32"/>
          <w:lang w:val="fr-CH"/>
        </w:rPr>
        <w:t xml:space="preserve">quelques aspects. </w:t>
      </w:r>
    </w:p>
    <w:p w:rsidR="001F55FB" w:rsidRPr="00AC5649" w:rsidRDefault="001F55FB" w:rsidP="00EA0E6C">
      <w:pPr>
        <w:jc w:val="both"/>
        <w:rPr>
          <w:sz w:val="32"/>
          <w:lang w:val="fr-CH"/>
        </w:rPr>
      </w:pPr>
    </w:p>
    <w:p w:rsidR="009D5BFF" w:rsidRPr="00AC5649" w:rsidRDefault="009D5339" w:rsidP="00EA0E6C">
      <w:pPr>
        <w:jc w:val="both"/>
        <w:rPr>
          <w:rFonts w:ascii="Times New Roman" w:eastAsia="Times New Roman" w:hAnsi="Times New Roman" w:cs="Times New Roman"/>
          <w:sz w:val="32"/>
          <w:lang w:val="fr-LU" w:eastAsia="fr-FR"/>
        </w:rPr>
      </w:pPr>
      <w:r w:rsidRPr="00AC5649">
        <w:rPr>
          <w:sz w:val="32"/>
          <w:lang w:val="fr-CH"/>
        </w:rPr>
        <w:t>La disparition de cafés, restaurants, épiceries ou autres lieux de rencontres des quartiers ou villages de nos communes, l'individualisation de nos modes de vie et la croissance rapide de la population résidente et du nombre de travailleurs frontaliers due à l'attractivité économique du territoire</w:t>
      </w:r>
      <w:r w:rsidR="001F55FB" w:rsidRPr="00AC5649">
        <w:rPr>
          <w:sz w:val="32"/>
          <w:lang w:val="fr-CH"/>
        </w:rPr>
        <w:t xml:space="preserve"> </w:t>
      </w:r>
      <w:r w:rsidR="00C96DAD" w:rsidRPr="00AC5649">
        <w:rPr>
          <w:sz w:val="32"/>
          <w:lang w:val="fr-CH"/>
        </w:rPr>
        <w:t>nous amènent à réfléchir sur de nouveaux outils pour renforcer</w:t>
      </w:r>
      <w:r w:rsidR="00D84D9F" w:rsidRPr="00AC5649">
        <w:rPr>
          <w:sz w:val="32"/>
          <w:lang w:val="fr-CH"/>
        </w:rPr>
        <w:t xml:space="preserve"> la cohésion sociale</w:t>
      </w:r>
      <w:r w:rsidR="0057692B" w:rsidRPr="00AC5649">
        <w:rPr>
          <w:sz w:val="32"/>
          <w:lang w:val="fr-CH"/>
        </w:rPr>
        <w:t>,</w:t>
      </w:r>
      <w:r w:rsidR="00D84D9F" w:rsidRPr="00AC5649">
        <w:rPr>
          <w:sz w:val="32"/>
          <w:lang w:val="fr-CH"/>
        </w:rPr>
        <w:t xml:space="preserve"> les échanges interculturels</w:t>
      </w:r>
      <w:r w:rsidR="00477244" w:rsidRPr="00AC5649">
        <w:rPr>
          <w:sz w:val="32"/>
          <w:lang w:val="fr-CH"/>
        </w:rPr>
        <w:t>,</w:t>
      </w:r>
      <w:r w:rsidR="0057692B" w:rsidRPr="00AC5649">
        <w:rPr>
          <w:sz w:val="32"/>
          <w:lang w:val="fr-CH"/>
        </w:rPr>
        <w:t xml:space="preserve"> l</w:t>
      </w:r>
      <w:r w:rsidR="00477244" w:rsidRPr="00AC5649">
        <w:rPr>
          <w:sz w:val="32"/>
          <w:lang w:val="fr-CH"/>
        </w:rPr>
        <w:t>'entraide</w:t>
      </w:r>
      <w:r w:rsidR="0057692B" w:rsidRPr="00AC5649">
        <w:rPr>
          <w:rFonts w:ascii="Times New Roman" w:eastAsia="Times New Roman" w:hAnsi="Times New Roman" w:cs="Times New Roman"/>
          <w:sz w:val="32"/>
          <w:lang w:val="fr-LU" w:eastAsia="fr-FR"/>
        </w:rPr>
        <w:t xml:space="preserve"> </w:t>
      </w:r>
      <w:r w:rsidR="00477244" w:rsidRPr="00AC5649">
        <w:rPr>
          <w:rFonts w:ascii="Times New Roman" w:eastAsia="Times New Roman" w:hAnsi="Times New Roman" w:cs="Times New Roman"/>
          <w:sz w:val="32"/>
          <w:lang w:val="fr-LU" w:eastAsia="fr-FR"/>
        </w:rPr>
        <w:t xml:space="preserve">et la participation </w:t>
      </w:r>
      <w:r w:rsidR="0057692B" w:rsidRPr="00AC5649">
        <w:rPr>
          <w:rFonts w:ascii="Times New Roman" w:eastAsia="Times New Roman" w:hAnsi="Times New Roman" w:cs="Times New Roman"/>
          <w:sz w:val="32"/>
          <w:lang w:val="fr-LU" w:eastAsia="fr-FR"/>
        </w:rPr>
        <w:t>citoyenne</w:t>
      </w:r>
      <w:r w:rsidR="00C96DAD" w:rsidRPr="00AC5649">
        <w:rPr>
          <w:rFonts w:ascii="Times New Roman" w:eastAsia="Times New Roman" w:hAnsi="Times New Roman" w:cs="Times New Roman"/>
          <w:sz w:val="32"/>
          <w:lang w:val="fr-LU" w:eastAsia="fr-FR"/>
        </w:rPr>
        <w:t>.</w:t>
      </w:r>
      <w:r w:rsidR="009D5BFF" w:rsidRPr="00AC5649">
        <w:rPr>
          <w:rFonts w:ascii="Times New Roman" w:eastAsia="Times New Roman" w:hAnsi="Times New Roman" w:cs="Times New Roman"/>
          <w:sz w:val="32"/>
          <w:lang w:val="fr-LU" w:eastAsia="fr-FR"/>
        </w:rPr>
        <w:t xml:space="preserve"> </w:t>
      </w:r>
      <w:r w:rsidR="00C96DAD" w:rsidRPr="00AC5649">
        <w:rPr>
          <w:rFonts w:ascii="Times New Roman" w:eastAsia="Times New Roman" w:hAnsi="Times New Roman" w:cs="Times New Roman"/>
          <w:sz w:val="32"/>
          <w:lang w:val="fr-LU" w:eastAsia="fr-FR"/>
        </w:rPr>
        <w:t>La crise du covid-19 nous a par ailleurs aigrement rappelé la vraie valeur de ce</w:t>
      </w:r>
      <w:r w:rsidR="009D5BFF" w:rsidRPr="00AC5649">
        <w:rPr>
          <w:rFonts w:ascii="Times New Roman" w:eastAsia="Times New Roman" w:hAnsi="Times New Roman" w:cs="Times New Roman"/>
          <w:sz w:val="32"/>
          <w:lang w:val="fr-LU" w:eastAsia="fr-FR"/>
        </w:rPr>
        <w:t xml:space="preserve"> vivre ensemble. </w:t>
      </w:r>
      <w:r w:rsidR="00C96DAD" w:rsidRPr="00AC5649">
        <w:rPr>
          <w:rFonts w:ascii="Times New Roman" w:eastAsia="Times New Roman" w:hAnsi="Times New Roman" w:cs="Times New Roman"/>
          <w:sz w:val="32"/>
          <w:lang w:val="fr-LU" w:eastAsia="fr-FR"/>
        </w:rPr>
        <w:t xml:space="preserve"> </w:t>
      </w:r>
    </w:p>
    <w:p w:rsidR="009D5BFF" w:rsidRPr="00AC5649" w:rsidRDefault="009D5BFF" w:rsidP="00EA0E6C">
      <w:pPr>
        <w:jc w:val="both"/>
        <w:rPr>
          <w:rFonts w:ascii="Times New Roman" w:eastAsia="Times New Roman" w:hAnsi="Times New Roman" w:cs="Times New Roman"/>
          <w:sz w:val="32"/>
          <w:lang w:val="fr-LU" w:eastAsia="fr-FR"/>
        </w:rPr>
      </w:pPr>
    </w:p>
    <w:p w:rsidR="001F55FB" w:rsidRPr="00AC5649" w:rsidRDefault="009D5BFF" w:rsidP="00EA0E6C">
      <w:pPr>
        <w:jc w:val="both"/>
        <w:rPr>
          <w:rFonts w:ascii="Times New Roman" w:eastAsia="Times New Roman" w:hAnsi="Times New Roman" w:cs="Times New Roman"/>
          <w:sz w:val="32"/>
          <w:lang w:val="fr-LU" w:eastAsia="fr-FR"/>
        </w:rPr>
      </w:pPr>
      <w:r w:rsidRPr="00AC5649">
        <w:rPr>
          <w:rFonts w:ascii="Times New Roman" w:eastAsia="Times New Roman" w:hAnsi="Times New Roman" w:cs="Times New Roman"/>
          <w:b/>
          <w:sz w:val="32"/>
          <w:lang w:val="fr-LU" w:eastAsia="fr-FR"/>
        </w:rPr>
        <w:t xml:space="preserve">Pour redynamiser les liens sociaux, nous </w:t>
      </w:r>
      <w:r w:rsidR="001F55FB" w:rsidRPr="00AC5649">
        <w:rPr>
          <w:rFonts w:ascii="Times New Roman" w:eastAsia="Times New Roman" w:hAnsi="Times New Roman" w:cs="Times New Roman"/>
          <w:b/>
          <w:sz w:val="32"/>
          <w:lang w:val="fr-LU" w:eastAsia="fr-FR"/>
        </w:rPr>
        <w:t xml:space="preserve">demandons </w:t>
      </w:r>
      <w:r w:rsidRPr="00AC5649">
        <w:rPr>
          <w:rFonts w:ascii="Times New Roman" w:eastAsia="Times New Roman" w:hAnsi="Times New Roman" w:cs="Times New Roman"/>
          <w:b/>
          <w:sz w:val="32"/>
          <w:lang w:val="fr-LU" w:eastAsia="fr-FR"/>
        </w:rPr>
        <w:t>de créer dans nos communes des tiers-lieux publics</w:t>
      </w:r>
      <w:r w:rsidRPr="00AC5649">
        <w:rPr>
          <w:rFonts w:ascii="Times New Roman" w:eastAsia="Times New Roman" w:hAnsi="Times New Roman" w:cs="Times New Roman"/>
          <w:sz w:val="32"/>
          <w:lang w:val="fr-LU" w:eastAsia="fr-FR"/>
        </w:rPr>
        <w:t xml:space="preserve">. </w:t>
      </w:r>
    </w:p>
    <w:p w:rsidR="001F55FB" w:rsidRPr="00AC5649" w:rsidRDefault="001F55FB" w:rsidP="00EA0E6C">
      <w:pPr>
        <w:jc w:val="both"/>
        <w:rPr>
          <w:rFonts w:ascii="Times New Roman" w:eastAsia="Times New Roman" w:hAnsi="Times New Roman" w:cs="Times New Roman"/>
          <w:sz w:val="32"/>
          <w:lang w:val="fr-LU" w:eastAsia="fr-FR"/>
        </w:rPr>
      </w:pPr>
    </w:p>
    <w:p w:rsidR="003C38C4" w:rsidRPr="00AC5649" w:rsidRDefault="009D5BFF" w:rsidP="00EA0E6C">
      <w:pPr>
        <w:jc w:val="both"/>
        <w:rPr>
          <w:rFonts w:ascii="Times New Roman" w:eastAsia="Times New Roman" w:hAnsi="Times New Roman" w:cs="Times New Roman"/>
          <w:sz w:val="32"/>
          <w:lang w:val="fr-LU" w:eastAsia="fr-FR"/>
        </w:rPr>
      </w:pPr>
      <w:r w:rsidRPr="00AC5649">
        <w:rPr>
          <w:rFonts w:ascii="Times New Roman" w:eastAsia="Times New Roman" w:hAnsi="Times New Roman" w:cs="Times New Roman"/>
          <w:sz w:val="32"/>
          <w:lang w:val="fr-LU" w:eastAsia="fr-FR"/>
        </w:rPr>
        <w:lastRenderedPageBreak/>
        <w:t xml:space="preserve">Tiers-lieux, parce qu'à côté du </w:t>
      </w:r>
      <w:r w:rsidR="00BC44A7" w:rsidRPr="00AC5649">
        <w:rPr>
          <w:rFonts w:ascii="Times New Roman" w:eastAsia="Times New Roman" w:hAnsi="Times New Roman" w:cs="Times New Roman"/>
          <w:sz w:val="32"/>
          <w:lang w:val="fr-LU" w:eastAsia="fr-FR"/>
        </w:rPr>
        <w:t>domicile</w:t>
      </w:r>
      <w:r w:rsidRPr="00AC5649">
        <w:rPr>
          <w:rFonts w:ascii="Times New Roman" w:eastAsia="Times New Roman" w:hAnsi="Times New Roman" w:cs="Times New Roman"/>
          <w:sz w:val="32"/>
          <w:lang w:val="fr-LU" w:eastAsia="fr-FR"/>
        </w:rPr>
        <w:t xml:space="preserve"> et du lieu de travail, c'est là où nous aimons partager notre temps avec d'autres habitants</w:t>
      </w:r>
      <w:r w:rsidR="00B174D1" w:rsidRPr="00AC5649">
        <w:rPr>
          <w:rFonts w:ascii="Times New Roman" w:eastAsia="Times New Roman" w:hAnsi="Times New Roman" w:cs="Times New Roman"/>
          <w:sz w:val="32"/>
          <w:lang w:val="fr-LU" w:eastAsia="fr-FR"/>
        </w:rPr>
        <w:t xml:space="preserve">. </w:t>
      </w:r>
      <w:r w:rsidR="001F55FB" w:rsidRPr="00AC5649">
        <w:rPr>
          <w:rFonts w:ascii="Times New Roman" w:eastAsia="Times New Roman" w:hAnsi="Times New Roman" w:cs="Times New Roman"/>
          <w:sz w:val="32"/>
          <w:lang w:val="fr-LU" w:eastAsia="fr-FR"/>
        </w:rPr>
        <w:t xml:space="preserve">Il ne répond pas à des besoins </w:t>
      </w:r>
      <w:r w:rsidR="00B174D1" w:rsidRPr="00AC5649">
        <w:rPr>
          <w:rFonts w:ascii="Times New Roman" w:eastAsia="Times New Roman" w:hAnsi="Times New Roman" w:cs="Times New Roman"/>
          <w:sz w:val="32"/>
          <w:lang w:val="fr-LU" w:eastAsia="fr-FR"/>
        </w:rPr>
        <w:t xml:space="preserve"> d</w:t>
      </w:r>
      <w:r w:rsidR="00C96DAD" w:rsidRPr="00AC5649">
        <w:rPr>
          <w:rFonts w:ascii="Times New Roman" w:eastAsia="Times New Roman" w:hAnsi="Times New Roman" w:cs="Times New Roman"/>
          <w:sz w:val="32"/>
          <w:lang w:val="fr-LU" w:eastAsia="fr-FR"/>
        </w:rPr>
        <w:t>e grands rassemblements</w:t>
      </w:r>
      <w:r w:rsidR="001F55FB" w:rsidRPr="00AC5649">
        <w:rPr>
          <w:rFonts w:ascii="Times New Roman" w:eastAsia="Times New Roman" w:hAnsi="Times New Roman" w:cs="Times New Roman"/>
          <w:sz w:val="32"/>
          <w:lang w:val="fr-LU" w:eastAsia="fr-FR"/>
        </w:rPr>
        <w:t>,</w:t>
      </w:r>
      <w:r w:rsidR="00C96DAD" w:rsidRPr="00AC5649">
        <w:rPr>
          <w:rFonts w:ascii="Times New Roman" w:eastAsia="Times New Roman" w:hAnsi="Times New Roman" w:cs="Times New Roman"/>
          <w:sz w:val="32"/>
          <w:lang w:val="fr-LU" w:eastAsia="fr-FR"/>
        </w:rPr>
        <w:t xml:space="preserve"> d</w:t>
      </w:r>
      <w:r w:rsidR="00B174D1" w:rsidRPr="00AC5649">
        <w:rPr>
          <w:rFonts w:ascii="Times New Roman" w:eastAsia="Times New Roman" w:hAnsi="Times New Roman" w:cs="Times New Roman"/>
          <w:sz w:val="32"/>
          <w:lang w:val="fr-LU" w:eastAsia="fr-FR"/>
        </w:rPr>
        <w:t xml:space="preserve">e fête, mais </w:t>
      </w:r>
      <w:r w:rsidR="001F55FB" w:rsidRPr="00AC5649">
        <w:rPr>
          <w:rFonts w:ascii="Times New Roman" w:eastAsia="Times New Roman" w:hAnsi="Times New Roman" w:cs="Times New Roman"/>
          <w:sz w:val="32"/>
          <w:lang w:val="fr-LU" w:eastAsia="fr-FR"/>
        </w:rPr>
        <w:t xml:space="preserve">il est destiné à favoriser </w:t>
      </w:r>
      <w:r w:rsidR="00B174D1" w:rsidRPr="00AC5649">
        <w:rPr>
          <w:rFonts w:ascii="Times New Roman" w:eastAsia="Times New Roman" w:hAnsi="Times New Roman" w:cs="Times New Roman"/>
          <w:sz w:val="32"/>
          <w:lang w:val="fr-LU" w:eastAsia="fr-FR"/>
        </w:rPr>
        <w:t xml:space="preserve">des rencontres dans </w:t>
      </w:r>
      <w:r w:rsidR="001F55FB" w:rsidRPr="00AC5649">
        <w:rPr>
          <w:rFonts w:ascii="Times New Roman" w:eastAsia="Times New Roman" w:hAnsi="Times New Roman" w:cs="Times New Roman"/>
          <w:sz w:val="32"/>
          <w:lang w:val="fr-LU" w:eastAsia="fr-FR"/>
        </w:rPr>
        <w:t xml:space="preserve">le cercle restreint des résidents </w:t>
      </w:r>
      <w:r w:rsidR="00B174D1" w:rsidRPr="00AC5649">
        <w:rPr>
          <w:rFonts w:ascii="Times New Roman" w:eastAsia="Times New Roman" w:hAnsi="Times New Roman" w:cs="Times New Roman"/>
          <w:sz w:val="32"/>
          <w:lang w:val="fr-LU" w:eastAsia="fr-FR"/>
        </w:rPr>
        <w:t>du quartier ou du village, pour des activités de loisir, des passions</w:t>
      </w:r>
      <w:r w:rsidR="000B1872" w:rsidRPr="00AC5649">
        <w:rPr>
          <w:rFonts w:ascii="Times New Roman" w:eastAsia="Times New Roman" w:hAnsi="Times New Roman" w:cs="Times New Roman"/>
          <w:sz w:val="32"/>
          <w:lang w:val="fr-LU" w:eastAsia="fr-FR"/>
        </w:rPr>
        <w:t xml:space="preserve"> et</w:t>
      </w:r>
      <w:r w:rsidR="00B174D1" w:rsidRPr="00AC5649">
        <w:rPr>
          <w:rFonts w:ascii="Times New Roman" w:eastAsia="Times New Roman" w:hAnsi="Times New Roman" w:cs="Times New Roman"/>
          <w:sz w:val="32"/>
          <w:lang w:val="fr-LU" w:eastAsia="fr-FR"/>
        </w:rPr>
        <w:t xml:space="preserve"> des discussions</w:t>
      </w:r>
      <w:r w:rsidR="00376E5E" w:rsidRPr="00AC5649">
        <w:rPr>
          <w:rFonts w:ascii="Times New Roman" w:eastAsia="Times New Roman" w:hAnsi="Times New Roman" w:cs="Times New Roman"/>
          <w:sz w:val="32"/>
          <w:lang w:val="fr-LU" w:eastAsia="fr-FR"/>
        </w:rPr>
        <w:t xml:space="preserve">, pour des bourses d'échange et d'emprunt ou pour des </w:t>
      </w:r>
      <w:bookmarkStart w:id="0" w:name="_GoBack"/>
      <w:bookmarkEnd w:id="0"/>
      <w:r w:rsidR="000B1872" w:rsidRPr="00AC5649">
        <w:rPr>
          <w:rFonts w:ascii="Times New Roman" w:eastAsia="Times New Roman" w:hAnsi="Times New Roman" w:cs="Times New Roman"/>
          <w:sz w:val="32"/>
          <w:lang w:val="fr-LU" w:eastAsia="fr-FR"/>
        </w:rPr>
        <w:t>rencontres insoupçonnées</w:t>
      </w:r>
      <w:r w:rsidR="00541EDC" w:rsidRPr="00AC5649">
        <w:rPr>
          <w:rFonts w:ascii="Times New Roman" w:eastAsia="Times New Roman" w:hAnsi="Times New Roman" w:cs="Times New Roman"/>
          <w:sz w:val="32"/>
          <w:lang w:val="fr-LU" w:eastAsia="fr-FR"/>
        </w:rPr>
        <w:t>,</w:t>
      </w:r>
      <w:r w:rsidR="00B174D1" w:rsidRPr="00AC5649">
        <w:rPr>
          <w:rFonts w:ascii="Times New Roman" w:eastAsia="Times New Roman" w:hAnsi="Times New Roman" w:cs="Times New Roman"/>
          <w:sz w:val="32"/>
          <w:lang w:val="fr-LU" w:eastAsia="fr-FR"/>
        </w:rPr>
        <w:t xml:space="preserve"> </w:t>
      </w:r>
      <w:r w:rsidR="001F55FB" w:rsidRPr="00AC5649">
        <w:rPr>
          <w:rFonts w:ascii="Times New Roman" w:eastAsia="Times New Roman" w:hAnsi="Times New Roman" w:cs="Times New Roman"/>
          <w:sz w:val="32"/>
          <w:lang w:val="fr-LU" w:eastAsia="fr-FR"/>
        </w:rPr>
        <w:t>s</w:t>
      </w:r>
      <w:r w:rsidR="00B174D1" w:rsidRPr="00AC5649">
        <w:rPr>
          <w:rFonts w:ascii="Times New Roman" w:eastAsia="Times New Roman" w:hAnsi="Times New Roman" w:cs="Times New Roman"/>
          <w:sz w:val="32"/>
          <w:lang w:val="fr-LU" w:eastAsia="fr-FR"/>
        </w:rPr>
        <w:t>ans contraintes ni formalités.</w:t>
      </w:r>
    </w:p>
    <w:p w:rsidR="007F3712" w:rsidRPr="00AC5649" w:rsidRDefault="007F3712" w:rsidP="00EA0E6C">
      <w:pPr>
        <w:jc w:val="both"/>
        <w:rPr>
          <w:rFonts w:ascii="Times New Roman" w:eastAsia="Times New Roman" w:hAnsi="Times New Roman" w:cs="Times New Roman"/>
          <w:sz w:val="32"/>
          <w:lang w:val="fr-LU" w:eastAsia="fr-FR"/>
        </w:rPr>
      </w:pPr>
    </w:p>
    <w:p w:rsidR="00751283" w:rsidRPr="00AC5649" w:rsidRDefault="00751283" w:rsidP="00EA0E6C">
      <w:pPr>
        <w:jc w:val="both"/>
        <w:rPr>
          <w:rFonts w:ascii="Times New Roman" w:hAnsi="Times New Roman" w:cs="Times New Roman"/>
          <w:sz w:val="32"/>
        </w:rPr>
      </w:pPr>
      <w:r w:rsidRPr="00AC5649">
        <w:rPr>
          <w:rFonts w:ascii="Times New Roman" w:hAnsi="Times New Roman" w:cs="Times New Roman"/>
          <w:b/>
          <w:sz w:val="32"/>
        </w:rPr>
        <w:t>Ces tiers-lieux</w:t>
      </w:r>
      <w:r w:rsidRPr="00AC5649">
        <w:rPr>
          <w:rFonts w:ascii="Times New Roman" w:hAnsi="Times New Roman" w:cs="Times New Roman"/>
          <w:sz w:val="32"/>
        </w:rPr>
        <w:t xml:space="preserve"> seront un réel enrichissement du patrimoine public, des lieu conviviaux</w:t>
      </w:r>
      <w:r w:rsidR="001F55FB" w:rsidRPr="00AC5649">
        <w:rPr>
          <w:rFonts w:ascii="Times New Roman" w:hAnsi="Times New Roman" w:cs="Times New Roman"/>
          <w:sz w:val="32"/>
        </w:rPr>
        <w:t>,</w:t>
      </w:r>
      <w:r w:rsidR="000B1872" w:rsidRPr="00AC5649">
        <w:rPr>
          <w:rFonts w:ascii="Times New Roman" w:hAnsi="Times New Roman" w:cs="Times New Roman"/>
          <w:sz w:val="32"/>
        </w:rPr>
        <w:t xml:space="preserve"> créatifs</w:t>
      </w:r>
      <w:r w:rsidRPr="00AC5649">
        <w:rPr>
          <w:rFonts w:ascii="Times New Roman" w:hAnsi="Times New Roman" w:cs="Times New Roman"/>
          <w:sz w:val="32"/>
        </w:rPr>
        <w:t xml:space="preserve"> et collaboratifs, </w:t>
      </w:r>
      <w:r w:rsidR="0053763A" w:rsidRPr="00AC5649">
        <w:rPr>
          <w:rFonts w:ascii="Times New Roman" w:hAnsi="Times New Roman" w:cs="Times New Roman"/>
          <w:sz w:val="32"/>
        </w:rPr>
        <w:t xml:space="preserve">générateurs d'engagement bénévole, </w:t>
      </w:r>
      <w:r w:rsidRPr="00AC5649">
        <w:rPr>
          <w:rFonts w:ascii="Times New Roman" w:hAnsi="Times New Roman" w:cs="Times New Roman"/>
          <w:sz w:val="32"/>
        </w:rPr>
        <w:t>gérés de manière solidaire entre habitants de différentes origines, générations et cultures sur base d'un modèle participatif qui responsabilise chaque individu par rapport à la communauté que nous constituons</w:t>
      </w:r>
      <w:r w:rsidR="00376E5E" w:rsidRPr="00AC5649">
        <w:rPr>
          <w:rFonts w:ascii="Times New Roman" w:hAnsi="Times New Roman" w:cs="Times New Roman"/>
          <w:sz w:val="32"/>
        </w:rPr>
        <w:t xml:space="preserve"> tous ensemble.</w:t>
      </w:r>
      <w:r w:rsidR="00DC57DF" w:rsidRPr="00AC5649">
        <w:rPr>
          <w:rFonts w:ascii="Times New Roman" w:hAnsi="Times New Roman" w:cs="Times New Roman"/>
          <w:sz w:val="32"/>
        </w:rPr>
        <w:t xml:space="preserve"> Une gestion sans encadrement professionnel par des acteurs sociaux.</w:t>
      </w:r>
    </w:p>
    <w:p w:rsidR="00376E5E" w:rsidRPr="00AC5649" w:rsidRDefault="00376E5E" w:rsidP="00EA0E6C">
      <w:pPr>
        <w:jc w:val="both"/>
        <w:rPr>
          <w:rFonts w:ascii="Times New Roman" w:eastAsia="Times New Roman" w:hAnsi="Times New Roman" w:cs="Times New Roman"/>
          <w:sz w:val="32"/>
          <w:lang w:val="fr-LU" w:eastAsia="fr-FR"/>
        </w:rPr>
      </w:pPr>
    </w:p>
    <w:p w:rsidR="007F3712" w:rsidRPr="00AC5649" w:rsidRDefault="007F3712" w:rsidP="00EA0E6C">
      <w:pPr>
        <w:jc w:val="both"/>
        <w:rPr>
          <w:rFonts w:ascii="Times New Roman" w:eastAsia="Times New Roman" w:hAnsi="Times New Roman" w:cs="Times New Roman"/>
          <w:sz w:val="32"/>
          <w:lang w:val="fr-LU" w:eastAsia="fr-FR"/>
        </w:rPr>
      </w:pPr>
      <w:r w:rsidRPr="00AC5649">
        <w:rPr>
          <w:rFonts w:ascii="Times New Roman" w:eastAsia="Times New Roman" w:hAnsi="Times New Roman" w:cs="Times New Roman"/>
          <w:b/>
          <w:sz w:val="32"/>
          <w:lang w:val="fr-LU" w:eastAsia="fr-FR"/>
        </w:rPr>
        <w:t xml:space="preserve">Nous proposons </w:t>
      </w:r>
      <w:r w:rsidR="00DC57DF" w:rsidRPr="00AC5649">
        <w:rPr>
          <w:rFonts w:ascii="Times New Roman" w:eastAsia="Times New Roman" w:hAnsi="Times New Roman" w:cs="Times New Roman"/>
          <w:b/>
          <w:sz w:val="32"/>
          <w:lang w:val="fr-LU" w:eastAsia="fr-FR"/>
        </w:rPr>
        <w:t xml:space="preserve">par contre </w:t>
      </w:r>
      <w:r w:rsidR="00751283" w:rsidRPr="00AC5649">
        <w:rPr>
          <w:rFonts w:ascii="Times New Roman" w:eastAsia="Times New Roman" w:hAnsi="Times New Roman" w:cs="Times New Roman"/>
          <w:b/>
          <w:sz w:val="32"/>
          <w:lang w:val="fr-LU" w:eastAsia="fr-FR"/>
        </w:rPr>
        <w:t>de créer des emplois d'insertion pour demandeurs d'emploi de longue durée</w:t>
      </w:r>
      <w:r w:rsidR="00751283" w:rsidRPr="00AC5649">
        <w:rPr>
          <w:rFonts w:ascii="Times New Roman" w:eastAsia="Times New Roman" w:hAnsi="Times New Roman" w:cs="Times New Roman"/>
          <w:sz w:val="32"/>
          <w:lang w:val="fr-LU" w:eastAsia="fr-FR"/>
        </w:rPr>
        <w:t xml:space="preserve">, des gens riches en expériences de vie et de travail, pour assister les habitants à organiser et gérer leur tiers-lieu. </w:t>
      </w:r>
      <w:r w:rsidR="00207576" w:rsidRPr="00AC5649">
        <w:rPr>
          <w:rFonts w:ascii="Times New Roman" w:eastAsia="Times New Roman" w:hAnsi="Times New Roman" w:cs="Times New Roman"/>
          <w:sz w:val="32"/>
          <w:lang w:val="fr-LU" w:eastAsia="fr-FR"/>
        </w:rPr>
        <w:t>Une nouvelle perspective professionnelle pour un nouveau défi sociétal.</w:t>
      </w:r>
      <w:r w:rsidR="00751283" w:rsidRPr="00AC5649">
        <w:rPr>
          <w:rFonts w:ascii="Times New Roman" w:eastAsia="Times New Roman" w:hAnsi="Times New Roman" w:cs="Times New Roman"/>
          <w:sz w:val="32"/>
          <w:lang w:val="fr-LU" w:eastAsia="fr-FR"/>
        </w:rPr>
        <w:t xml:space="preserve"> </w:t>
      </w:r>
    </w:p>
    <w:p w:rsidR="000B1872" w:rsidRPr="00AC5649" w:rsidRDefault="0034073B" w:rsidP="00EA0E6C">
      <w:pPr>
        <w:jc w:val="both"/>
        <w:rPr>
          <w:rFonts w:ascii="Times New Roman" w:eastAsia="Times New Roman" w:hAnsi="Times New Roman" w:cs="Times New Roman"/>
          <w:sz w:val="32"/>
          <w:lang w:val="fr-LU" w:eastAsia="fr-FR"/>
        </w:rPr>
      </w:pPr>
      <w:hyperlink r:id="rId7" w:history="1">
        <w:r w:rsidR="000B1872" w:rsidRPr="00AC5649">
          <w:rPr>
            <w:rStyle w:val="Lienhypertexte"/>
            <w:rFonts w:ascii="Times New Roman" w:eastAsia="Times New Roman" w:hAnsi="Times New Roman" w:cs="Times New Roman"/>
            <w:sz w:val="32"/>
            <w:lang w:val="fr-LU" w:eastAsia="fr-FR"/>
          </w:rPr>
          <w:t>https://adem.public.lu/fr/employeurs/demander-aides-financieres/embaucher_cld.html</w:t>
        </w:r>
      </w:hyperlink>
      <w:r w:rsidR="000B1872" w:rsidRPr="00AC5649">
        <w:rPr>
          <w:rFonts w:ascii="Times New Roman" w:eastAsia="Times New Roman" w:hAnsi="Times New Roman" w:cs="Times New Roman"/>
          <w:sz w:val="32"/>
          <w:lang w:val="fr-LU" w:eastAsia="fr-FR"/>
        </w:rPr>
        <w:t xml:space="preserve"> </w:t>
      </w:r>
    </w:p>
    <w:p w:rsidR="003C38C4" w:rsidRPr="00EA0E6C" w:rsidRDefault="003C38C4" w:rsidP="00EA0E6C">
      <w:pPr>
        <w:jc w:val="both"/>
        <w:rPr>
          <w:rFonts w:ascii="Times New Roman" w:hAnsi="Times New Roman" w:cs="Times New Roman"/>
          <w:sz w:val="32"/>
          <w:highlight w:val="green"/>
          <w:lang w:val="fr-LU"/>
        </w:rPr>
      </w:pPr>
    </w:p>
    <w:p w:rsidR="00445514" w:rsidRPr="00EA0E6C" w:rsidRDefault="00445514" w:rsidP="00EA0E6C">
      <w:pPr>
        <w:jc w:val="both"/>
        <w:rPr>
          <w:rFonts w:ascii="Times New Roman" w:hAnsi="Times New Roman" w:cs="Times New Roman"/>
          <w:b/>
          <w:sz w:val="32"/>
        </w:rPr>
      </w:pPr>
      <w:r w:rsidRPr="00EA0E6C">
        <w:rPr>
          <w:rFonts w:ascii="Times New Roman" w:hAnsi="Times New Roman" w:cs="Times New Roman"/>
          <w:b/>
          <w:sz w:val="32"/>
          <w:lang w:val="fr-LU"/>
        </w:rPr>
        <w:t xml:space="preserve">Par cet appel, nous demandons à nos élus et </w:t>
      </w:r>
      <w:r w:rsidRPr="00EA0E6C">
        <w:rPr>
          <w:rFonts w:ascii="Times New Roman" w:hAnsi="Times New Roman" w:cs="Times New Roman"/>
          <w:b/>
          <w:sz w:val="32"/>
        </w:rPr>
        <w:t xml:space="preserve">responsables communaux </w:t>
      </w:r>
      <w:r w:rsidRPr="00EA0E6C">
        <w:rPr>
          <w:rFonts w:ascii="Times New Roman" w:hAnsi="Times New Roman" w:cs="Times New Roman"/>
          <w:b/>
          <w:sz w:val="32"/>
          <w:lang w:val="fr-LU"/>
        </w:rPr>
        <w:t>de mettre à</w:t>
      </w:r>
      <w:r w:rsidR="000B1872" w:rsidRPr="00EA0E6C">
        <w:rPr>
          <w:rFonts w:ascii="Times New Roman" w:hAnsi="Times New Roman" w:cs="Times New Roman"/>
          <w:b/>
          <w:sz w:val="32"/>
          <w:lang w:val="fr-LU"/>
        </w:rPr>
        <w:t xml:space="preserve"> la </w:t>
      </w:r>
      <w:r w:rsidRPr="00EA0E6C">
        <w:rPr>
          <w:rFonts w:ascii="Times New Roman" w:hAnsi="Times New Roman" w:cs="Times New Roman"/>
          <w:b/>
          <w:sz w:val="32"/>
          <w:lang w:val="fr-LU"/>
        </w:rPr>
        <w:t xml:space="preserve"> </w:t>
      </w:r>
      <w:r w:rsidR="000B1872" w:rsidRPr="00EA0E6C">
        <w:rPr>
          <w:rFonts w:ascii="Times New Roman" w:hAnsi="Times New Roman" w:cs="Times New Roman"/>
          <w:b/>
          <w:sz w:val="32"/>
          <w:lang w:val="fr-LU"/>
        </w:rPr>
        <w:t>disposition des habitants de notre quartier/village</w:t>
      </w:r>
      <w:r w:rsidRPr="00EA0E6C">
        <w:rPr>
          <w:rFonts w:ascii="Times New Roman" w:hAnsi="Times New Roman" w:cs="Times New Roman"/>
          <w:b/>
          <w:sz w:val="32"/>
          <w:lang w:val="fr-LU"/>
        </w:rPr>
        <w:t xml:space="preserve"> un local </w:t>
      </w:r>
      <w:r w:rsidRPr="00EA0E6C">
        <w:rPr>
          <w:rFonts w:ascii="Times New Roman" w:hAnsi="Times New Roman" w:cs="Times New Roman"/>
          <w:b/>
          <w:sz w:val="32"/>
        </w:rPr>
        <w:t>où</w:t>
      </w:r>
      <w:r w:rsidR="000B1872" w:rsidRPr="00EA0E6C">
        <w:rPr>
          <w:rFonts w:ascii="Times New Roman" w:hAnsi="Times New Roman" w:cs="Times New Roman"/>
          <w:b/>
          <w:sz w:val="32"/>
        </w:rPr>
        <w:t xml:space="preserve"> nous</w:t>
      </w:r>
      <w:r w:rsidRPr="00EA0E6C">
        <w:rPr>
          <w:rFonts w:ascii="Times New Roman" w:hAnsi="Times New Roman" w:cs="Times New Roman"/>
          <w:b/>
          <w:sz w:val="32"/>
        </w:rPr>
        <w:t xml:space="preserve"> pourr</w:t>
      </w:r>
      <w:r w:rsidR="000B1872" w:rsidRPr="00EA0E6C">
        <w:rPr>
          <w:rFonts w:ascii="Times New Roman" w:hAnsi="Times New Roman" w:cs="Times New Roman"/>
          <w:b/>
          <w:sz w:val="32"/>
        </w:rPr>
        <w:t>ons</w:t>
      </w:r>
      <w:r w:rsidRPr="00EA0E6C">
        <w:rPr>
          <w:rFonts w:ascii="Times New Roman" w:hAnsi="Times New Roman" w:cs="Times New Roman"/>
          <w:b/>
          <w:sz w:val="32"/>
        </w:rPr>
        <w:t xml:space="preserve"> librement nous rencontrer, </w:t>
      </w:r>
      <w:r w:rsidR="001F55FB" w:rsidRPr="00EA0E6C">
        <w:rPr>
          <w:rFonts w:ascii="Times New Roman" w:hAnsi="Times New Roman" w:cs="Times New Roman"/>
          <w:b/>
          <w:sz w:val="32"/>
        </w:rPr>
        <w:t xml:space="preserve">en toute autonomie, </w:t>
      </w:r>
      <w:r w:rsidRPr="00EA0E6C">
        <w:rPr>
          <w:rFonts w:ascii="Times New Roman" w:hAnsi="Times New Roman" w:cs="Times New Roman"/>
          <w:b/>
          <w:sz w:val="32"/>
        </w:rPr>
        <w:t xml:space="preserve">échanger, discuter et partager des activités entre différentes générations, communautés et cultures. </w:t>
      </w:r>
    </w:p>
    <w:p w:rsidR="000B1872" w:rsidRPr="003955C7" w:rsidRDefault="000B1872" w:rsidP="00EA0E6C">
      <w:pPr>
        <w:jc w:val="both"/>
        <w:rPr>
          <w:rFonts w:ascii="Times New Roman" w:hAnsi="Times New Roman" w:cs="Times New Roman"/>
        </w:rPr>
      </w:pPr>
    </w:p>
    <w:p w:rsidR="000B1872" w:rsidRPr="003955C7" w:rsidRDefault="000B1872" w:rsidP="003C38C4">
      <w:pPr>
        <w:rPr>
          <w:rFonts w:ascii="Times New Roman" w:hAnsi="Times New Roman" w:cs="Times New Roman"/>
        </w:rPr>
      </w:pPr>
    </w:p>
    <w:p w:rsidR="00445514" w:rsidRPr="003955C7" w:rsidRDefault="00376E5E" w:rsidP="003955C7">
      <w:pPr>
        <w:jc w:val="center"/>
        <w:rPr>
          <w:rFonts w:ascii="Times New Roman" w:hAnsi="Times New Roman" w:cs="Times New Roman"/>
          <w:b/>
        </w:rPr>
      </w:pPr>
      <w:r w:rsidRPr="003955C7">
        <w:rPr>
          <w:rFonts w:ascii="Times New Roman" w:hAnsi="Times New Roman" w:cs="Times New Roman"/>
          <w:b/>
        </w:rPr>
        <w:t>Commune de ..........................................................</w:t>
      </w:r>
    </w:p>
    <w:p w:rsidR="00376E5E" w:rsidRPr="003955C7" w:rsidRDefault="00376E5E" w:rsidP="003955C7">
      <w:pPr>
        <w:jc w:val="center"/>
        <w:rPr>
          <w:rFonts w:ascii="Times New Roman" w:hAnsi="Times New Roman" w:cs="Times New Roman"/>
          <w:b/>
        </w:rPr>
      </w:pPr>
    </w:p>
    <w:p w:rsidR="00376E5E" w:rsidRPr="003955C7" w:rsidRDefault="00376E5E" w:rsidP="003955C7">
      <w:pPr>
        <w:jc w:val="center"/>
        <w:rPr>
          <w:rFonts w:ascii="Times New Roman" w:hAnsi="Times New Roman" w:cs="Times New Roman"/>
          <w:b/>
        </w:rPr>
      </w:pPr>
      <w:r w:rsidRPr="003955C7">
        <w:rPr>
          <w:rFonts w:ascii="Times New Roman" w:hAnsi="Times New Roman" w:cs="Times New Roman"/>
          <w:b/>
        </w:rPr>
        <w:t>Village de ...............................................................</w:t>
      </w:r>
    </w:p>
    <w:p w:rsidR="00376E5E" w:rsidRPr="003955C7" w:rsidRDefault="00376E5E" w:rsidP="003955C7">
      <w:pPr>
        <w:jc w:val="center"/>
        <w:rPr>
          <w:rFonts w:ascii="Times New Roman" w:hAnsi="Times New Roman" w:cs="Times New Roman"/>
          <w:b/>
        </w:rPr>
      </w:pPr>
    </w:p>
    <w:p w:rsidR="00376E5E" w:rsidRDefault="00376E5E" w:rsidP="003955C7">
      <w:pPr>
        <w:jc w:val="center"/>
        <w:rPr>
          <w:rFonts w:ascii="Times New Roman" w:hAnsi="Times New Roman" w:cs="Times New Roman"/>
          <w:b/>
        </w:rPr>
      </w:pPr>
      <w:r w:rsidRPr="003955C7">
        <w:rPr>
          <w:rFonts w:ascii="Times New Roman" w:hAnsi="Times New Roman" w:cs="Times New Roman"/>
          <w:b/>
        </w:rPr>
        <w:t>Quartier de .............................................................</w:t>
      </w:r>
    </w:p>
    <w:p w:rsidR="002E4D63" w:rsidRDefault="002E4D63" w:rsidP="003955C7">
      <w:pPr>
        <w:jc w:val="center"/>
        <w:rPr>
          <w:rFonts w:ascii="Times New Roman" w:hAnsi="Times New Roman" w:cs="Times New Roman"/>
          <w:b/>
        </w:rPr>
      </w:pPr>
    </w:p>
    <w:p w:rsidR="002E4D63" w:rsidRPr="003955C7" w:rsidRDefault="002E4D63" w:rsidP="003955C7">
      <w:pPr>
        <w:jc w:val="center"/>
        <w:rPr>
          <w:rFonts w:ascii="Times New Roman" w:hAnsi="Times New Roman" w:cs="Times New Roman"/>
          <w:b/>
        </w:rPr>
      </w:pPr>
      <w:r>
        <w:rPr>
          <w:rFonts w:ascii="Times New Roman" w:hAnsi="Times New Roman" w:cs="Times New Roman"/>
          <w:b/>
        </w:rPr>
        <w:t>Date ........................................................................</w:t>
      </w:r>
    </w:p>
    <w:p w:rsidR="00376E5E" w:rsidRPr="003955C7" w:rsidRDefault="00376E5E" w:rsidP="003C38C4">
      <w:pPr>
        <w:rPr>
          <w:rFonts w:ascii="Times New Roman" w:hAnsi="Times New Roman" w:cs="Times New Roman"/>
        </w:rPr>
      </w:pPr>
    </w:p>
    <w:p w:rsidR="0057692B" w:rsidRPr="003955C7" w:rsidRDefault="0057692B" w:rsidP="00D84D9F">
      <w:pPr>
        <w:rPr>
          <w:rFonts w:ascii="Times New Roman" w:hAnsi="Times New Roman" w:cs="Times New Roman"/>
          <w:lang w:val="fr-CH"/>
        </w:rPr>
      </w:pPr>
    </w:p>
    <w:p w:rsidR="00D84D9F" w:rsidRPr="003955C7" w:rsidRDefault="00D84D9F" w:rsidP="00D84D9F">
      <w:pPr>
        <w:rPr>
          <w:rFonts w:ascii="Times New Roman" w:hAnsi="Times New Roman" w:cs="Times New Roman"/>
        </w:rPr>
      </w:pPr>
    </w:p>
    <w:p w:rsidR="00DC57DF" w:rsidRPr="003955C7" w:rsidRDefault="00D84D9F" w:rsidP="00D84D9F">
      <w:pPr>
        <w:rPr>
          <w:rFonts w:ascii="Times New Roman" w:hAnsi="Times New Roman" w:cs="Times New Roman"/>
        </w:rPr>
      </w:pPr>
      <w:r w:rsidRPr="003955C7">
        <w:rPr>
          <w:rFonts w:ascii="Times New Roman" w:hAnsi="Times New Roman" w:cs="Times New Roman"/>
        </w:rPr>
        <w:lastRenderedPageBreak/>
        <w:tab/>
      </w:r>
    </w:p>
    <w:tbl>
      <w:tblPr>
        <w:tblStyle w:val="Grilledutableau"/>
        <w:tblW w:w="9067" w:type="dxa"/>
        <w:tblLayout w:type="fixed"/>
        <w:tblLook w:val="04A0" w:firstRow="1" w:lastRow="0" w:firstColumn="1" w:lastColumn="0" w:noHBand="0" w:noVBand="1"/>
      </w:tblPr>
      <w:tblGrid>
        <w:gridCol w:w="1397"/>
        <w:gridCol w:w="1717"/>
        <w:gridCol w:w="2268"/>
        <w:gridCol w:w="1843"/>
        <w:gridCol w:w="1842"/>
      </w:tblGrid>
      <w:tr w:rsidR="003955C7" w:rsidRPr="003955C7" w:rsidTr="003955C7">
        <w:tc>
          <w:tcPr>
            <w:tcW w:w="1397" w:type="dxa"/>
          </w:tcPr>
          <w:p w:rsidR="003955C7" w:rsidRPr="003955C7" w:rsidRDefault="003955C7" w:rsidP="00D84D9F">
            <w:pPr>
              <w:rPr>
                <w:rFonts w:ascii="Times New Roman" w:hAnsi="Times New Roman" w:cs="Times New Roman"/>
                <w:b/>
              </w:rPr>
            </w:pPr>
            <w:r w:rsidRPr="003955C7">
              <w:rPr>
                <w:rFonts w:ascii="Times New Roman" w:hAnsi="Times New Roman" w:cs="Times New Roman"/>
                <w:b/>
              </w:rPr>
              <w:t>Prénom</w:t>
            </w:r>
          </w:p>
        </w:tc>
        <w:tc>
          <w:tcPr>
            <w:tcW w:w="1717" w:type="dxa"/>
          </w:tcPr>
          <w:p w:rsidR="003955C7" w:rsidRPr="003955C7" w:rsidRDefault="003955C7" w:rsidP="00D84D9F">
            <w:pPr>
              <w:rPr>
                <w:rFonts w:ascii="Times New Roman" w:hAnsi="Times New Roman" w:cs="Times New Roman"/>
                <w:b/>
              </w:rPr>
            </w:pPr>
            <w:r w:rsidRPr="003955C7">
              <w:rPr>
                <w:rFonts w:ascii="Times New Roman" w:hAnsi="Times New Roman" w:cs="Times New Roman"/>
                <w:b/>
              </w:rPr>
              <w:t>Nom</w:t>
            </w:r>
          </w:p>
        </w:tc>
        <w:tc>
          <w:tcPr>
            <w:tcW w:w="2268" w:type="dxa"/>
          </w:tcPr>
          <w:p w:rsidR="003955C7" w:rsidRPr="003955C7" w:rsidRDefault="003955C7" w:rsidP="00D84D9F">
            <w:pPr>
              <w:rPr>
                <w:rFonts w:ascii="Times New Roman" w:hAnsi="Times New Roman" w:cs="Times New Roman"/>
                <w:b/>
              </w:rPr>
            </w:pPr>
            <w:r w:rsidRPr="003955C7">
              <w:rPr>
                <w:rFonts w:ascii="Times New Roman" w:hAnsi="Times New Roman" w:cs="Times New Roman"/>
                <w:b/>
              </w:rPr>
              <w:t>Numéro &amp; rue</w:t>
            </w:r>
          </w:p>
        </w:tc>
        <w:tc>
          <w:tcPr>
            <w:tcW w:w="1843" w:type="dxa"/>
          </w:tcPr>
          <w:p w:rsidR="003955C7" w:rsidRPr="003955C7" w:rsidRDefault="003955C7" w:rsidP="00D84D9F">
            <w:pPr>
              <w:rPr>
                <w:rFonts w:ascii="Times New Roman" w:hAnsi="Times New Roman" w:cs="Times New Roman"/>
                <w:b/>
              </w:rPr>
            </w:pPr>
            <w:r w:rsidRPr="003955C7">
              <w:rPr>
                <w:rFonts w:ascii="Times New Roman" w:hAnsi="Times New Roman" w:cs="Times New Roman"/>
                <w:b/>
              </w:rPr>
              <w:t>Email</w:t>
            </w:r>
          </w:p>
        </w:tc>
        <w:tc>
          <w:tcPr>
            <w:tcW w:w="1842" w:type="dxa"/>
          </w:tcPr>
          <w:p w:rsidR="003955C7" w:rsidRPr="003955C7" w:rsidRDefault="003955C7" w:rsidP="00D84D9F">
            <w:pPr>
              <w:rPr>
                <w:rFonts w:ascii="Times New Roman" w:hAnsi="Times New Roman" w:cs="Times New Roman"/>
                <w:b/>
              </w:rPr>
            </w:pPr>
            <w:r w:rsidRPr="003955C7">
              <w:rPr>
                <w:rFonts w:ascii="Times New Roman" w:hAnsi="Times New Roman" w:cs="Times New Roman"/>
                <w:b/>
              </w:rPr>
              <w:t>Signature</w:t>
            </w:r>
          </w:p>
        </w:tc>
      </w:tr>
      <w:tr w:rsidR="003955C7" w:rsidRPr="003955C7" w:rsidTr="003955C7">
        <w:tc>
          <w:tcPr>
            <w:tcW w:w="1397" w:type="dxa"/>
          </w:tcPr>
          <w:p w:rsidR="003955C7" w:rsidRPr="003955C7" w:rsidRDefault="003955C7" w:rsidP="00D84D9F">
            <w:pPr>
              <w:rPr>
                <w:rFonts w:ascii="Times New Roman" w:hAnsi="Times New Roman" w:cs="Times New Roman"/>
              </w:rPr>
            </w:pPr>
          </w:p>
        </w:tc>
        <w:tc>
          <w:tcPr>
            <w:tcW w:w="1717" w:type="dxa"/>
          </w:tcPr>
          <w:p w:rsidR="003955C7" w:rsidRPr="003955C7" w:rsidRDefault="003955C7" w:rsidP="00D84D9F">
            <w:pPr>
              <w:rPr>
                <w:rFonts w:ascii="Times New Roman" w:hAnsi="Times New Roman" w:cs="Times New Roman"/>
              </w:rPr>
            </w:pPr>
          </w:p>
        </w:tc>
        <w:tc>
          <w:tcPr>
            <w:tcW w:w="2268" w:type="dxa"/>
          </w:tcPr>
          <w:p w:rsidR="003955C7" w:rsidRPr="003955C7" w:rsidRDefault="003955C7" w:rsidP="00D84D9F">
            <w:pPr>
              <w:rPr>
                <w:rFonts w:ascii="Times New Roman" w:hAnsi="Times New Roman" w:cs="Times New Roman"/>
              </w:rPr>
            </w:pPr>
          </w:p>
        </w:tc>
        <w:tc>
          <w:tcPr>
            <w:tcW w:w="1843" w:type="dxa"/>
          </w:tcPr>
          <w:p w:rsidR="003955C7" w:rsidRPr="003955C7" w:rsidRDefault="003955C7" w:rsidP="00D84D9F">
            <w:pPr>
              <w:rPr>
                <w:rFonts w:ascii="Times New Roman" w:hAnsi="Times New Roman" w:cs="Times New Roman"/>
              </w:rPr>
            </w:pPr>
          </w:p>
        </w:tc>
        <w:tc>
          <w:tcPr>
            <w:tcW w:w="1842" w:type="dxa"/>
          </w:tcPr>
          <w:p w:rsidR="003955C7" w:rsidRPr="003955C7" w:rsidRDefault="003955C7" w:rsidP="00D84D9F">
            <w:pPr>
              <w:rPr>
                <w:rFonts w:ascii="Times New Roman" w:hAnsi="Times New Roman" w:cs="Times New Roman"/>
              </w:rPr>
            </w:pPr>
          </w:p>
        </w:tc>
      </w:tr>
      <w:tr w:rsidR="003955C7" w:rsidRPr="003955C7" w:rsidTr="003955C7">
        <w:tc>
          <w:tcPr>
            <w:tcW w:w="1397" w:type="dxa"/>
          </w:tcPr>
          <w:p w:rsidR="003955C7" w:rsidRPr="003955C7" w:rsidRDefault="003955C7" w:rsidP="00D84D9F">
            <w:pPr>
              <w:rPr>
                <w:rFonts w:ascii="Times New Roman" w:hAnsi="Times New Roman" w:cs="Times New Roman"/>
              </w:rPr>
            </w:pPr>
          </w:p>
        </w:tc>
        <w:tc>
          <w:tcPr>
            <w:tcW w:w="1717" w:type="dxa"/>
          </w:tcPr>
          <w:p w:rsidR="003955C7" w:rsidRPr="003955C7" w:rsidRDefault="003955C7" w:rsidP="00D84D9F">
            <w:pPr>
              <w:rPr>
                <w:rFonts w:ascii="Times New Roman" w:hAnsi="Times New Roman" w:cs="Times New Roman"/>
              </w:rPr>
            </w:pPr>
          </w:p>
        </w:tc>
        <w:tc>
          <w:tcPr>
            <w:tcW w:w="2268" w:type="dxa"/>
          </w:tcPr>
          <w:p w:rsidR="003955C7" w:rsidRPr="003955C7" w:rsidRDefault="003955C7" w:rsidP="00D84D9F">
            <w:pPr>
              <w:rPr>
                <w:rFonts w:ascii="Times New Roman" w:hAnsi="Times New Roman" w:cs="Times New Roman"/>
              </w:rPr>
            </w:pPr>
          </w:p>
        </w:tc>
        <w:tc>
          <w:tcPr>
            <w:tcW w:w="1843" w:type="dxa"/>
          </w:tcPr>
          <w:p w:rsidR="003955C7" w:rsidRPr="003955C7" w:rsidRDefault="003955C7" w:rsidP="00D84D9F">
            <w:pPr>
              <w:rPr>
                <w:rFonts w:ascii="Times New Roman" w:hAnsi="Times New Roman" w:cs="Times New Roman"/>
              </w:rPr>
            </w:pPr>
          </w:p>
        </w:tc>
        <w:tc>
          <w:tcPr>
            <w:tcW w:w="1842" w:type="dxa"/>
          </w:tcPr>
          <w:p w:rsidR="003955C7" w:rsidRPr="003955C7" w:rsidRDefault="003955C7" w:rsidP="00D84D9F">
            <w:pPr>
              <w:rPr>
                <w:rFonts w:ascii="Times New Roman" w:hAnsi="Times New Roman" w:cs="Times New Roman"/>
              </w:rPr>
            </w:pPr>
          </w:p>
        </w:tc>
      </w:tr>
      <w:tr w:rsidR="003955C7" w:rsidTr="003955C7">
        <w:tc>
          <w:tcPr>
            <w:tcW w:w="1397" w:type="dxa"/>
          </w:tcPr>
          <w:p w:rsidR="003955C7" w:rsidRDefault="003955C7" w:rsidP="00D84D9F"/>
        </w:tc>
        <w:tc>
          <w:tcPr>
            <w:tcW w:w="1717" w:type="dxa"/>
          </w:tcPr>
          <w:p w:rsidR="003955C7" w:rsidRDefault="003955C7" w:rsidP="00D84D9F"/>
        </w:tc>
        <w:tc>
          <w:tcPr>
            <w:tcW w:w="2268" w:type="dxa"/>
          </w:tcPr>
          <w:p w:rsidR="003955C7" w:rsidRDefault="003955C7" w:rsidP="00D84D9F"/>
        </w:tc>
        <w:tc>
          <w:tcPr>
            <w:tcW w:w="1843" w:type="dxa"/>
          </w:tcPr>
          <w:p w:rsidR="003955C7" w:rsidRDefault="003955C7" w:rsidP="00D84D9F"/>
        </w:tc>
        <w:tc>
          <w:tcPr>
            <w:tcW w:w="1842" w:type="dxa"/>
          </w:tcPr>
          <w:p w:rsidR="003955C7" w:rsidRDefault="003955C7" w:rsidP="00D84D9F"/>
        </w:tc>
      </w:tr>
      <w:tr w:rsidR="003955C7" w:rsidTr="003955C7">
        <w:tc>
          <w:tcPr>
            <w:tcW w:w="1397" w:type="dxa"/>
          </w:tcPr>
          <w:p w:rsidR="003955C7" w:rsidRDefault="003955C7" w:rsidP="00D84D9F"/>
        </w:tc>
        <w:tc>
          <w:tcPr>
            <w:tcW w:w="1717" w:type="dxa"/>
          </w:tcPr>
          <w:p w:rsidR="003955C7" w:rsidRDefault="003955C7" w:rsidP="00D84D9F"/>
        </w:tc>
        <w:tc>
          <w:tcPr>
            <w:tcW w:w="2268" w:type="dxa"/>
          </w:tcPr>
          <w:p w:rsidR="003955C7" w:rsidRDefault="003955C7" w:rsidP="00D84D9F"/>
        </w:tc>
        <w:tc>
          <w:tcPr>
            <w:tcW w:w="1843" w:type="dxa"/>
          </w:tcPr>
          <w:p w:rsidR="003955C7" w:rsidRDefault="003955C7" w:rsidP="00D84D9F"/>
        </w:tc>
        <w:tc>
          <w:tcPr>
            <w:tcW w:w="1842" w:type="dxa"/>
          </w:tcPr>
          <w:p w:rsidR="003955C7" w:rsidRDefault="003955C7" w:rsidP="00D84D9F"/>
        </w:tc>
      </w:tr>
      <w:tr w:rsidR="003955C7" w:rsidTr="003955C7">
        <w:tc>
          <w:tcPr>
            <w:tcW w:w="1397" w:type="dxa"/>
          </w:tcPr>
          <w:p w:rsidR="003955C7" w:rsidRDefault="003955C7" w:rsidP="00D84D9F"/>
        </w:tc>
        <w:tc>
          <w:tcPr>
            <w:tcW w:w="1717" w:type="dxa"/>
          </w:tcPr>
          <w:p w:rsidR="003955C7" w:rsidRDefault="003955C7" w:rsidP="00D84D9F"/>
        </w:tc>
        <w:tc>
          <w:tcPr>
            <w:tcW w:w="2268" w:type="dxa"/>
          </w:tcPr>
          <w:p w:rsidR="003955C7" w:rsidRDefault="003955C7" w:rsidP="00D84D9F"/>
        </w:tc>
        <w:tc>
          <w:tcPr>
            <w:tcW w:w="1843" w:type="dxa"/>
          </w:tcPr>
          <w:p w:rsidR="003955C7" w:rsidRDefault="003955C7" w:rsidP="00D84D9F"/>
        </w:tc>
        <w:tc>
          <w:tcPr>
            <w:tcW w:w="1842" w:type="dxa"/>
          </w:tcPr>
          <w:p w:rsidR="003955C7" w:rsidRDefault="003955C7" w:rsidP="00D84D9F"/>
        </w:tc>
      </w:tr>
      <w:tr w:rsidR="003955C7" w:rsidTr="003955C7">
        <w:tc>
          <w:tcPr>
            <w:tcW w:w="1397" w:type="dxa"/>
          </w:tcPr>
          <w:p w:rsidR="003955C7" w:rsidRDefault="003955C7" w:rsidP="00D84D9F"/>
        </w:tc>
        <w:tc>
          <w:tcPr>
            <w:tcW w:w="1717" w:type="dxa"/>
          </w:tcPr>
          <w:p w:rsidR="003955C7" w:rsidRDefault="003955C7" w:rsidP="00D84D9F"/>
        </w:tc>
        <w:tc>
          <w:tcPr>
            <w:tcW w:w="2268" w:type="dxa"/>
          </w:tcPr>
          <w:p w:rsidR="003955C7" w:rsidRDefault="003955C7" w:rsidP="00D84D9F"/>
        </w:tc>
        <w:tc>
          <w:tcPr>
            <w:tcW w:w="1843" w:type="dxa"/>
          </w:tcPr>
          <w:p w:rsidR="003955C7" w:rsidRDefault="003955C7" w:rsidP="00D84D9F"/>
        </w:tc>
        <w:tc>
          <w:tcPr>
            <w:tcW w:w="1842" w:type="dxa"/>
          </w:tcPr>
          <w:p w:rsidR="003955C7" w:rsidRDefault="003955C7" w:rsidP="00D84D9F"/>
        </w:tc>
      </w:tr>
      <w:tr w:rsidR="003955C7" w:rsidTr="003955C7">
        <w:tc>
          <w:tcPr>
            <w:tcW w:w="1397" w:type="dxa"/>
          </w:tcPr>
          <w:p w:rsidR="003955C7" w:rsidRDefault="003955C7" w:rsidP="00D84D9F"/>
        </w:tc>
        <w:tc>
          <w:tcPr>
            <w:tcW w:w="1717" w:type="dxa"/>
          </w:tcPr>
          <w:p w:rsidR="003955C7" w:rsidRDefault="003955C7" w:rsidP="00D84D9F"/>
        </w:tc>
        <w:tc>
          <w:tcPr>
            <w:tcW w:w="2268" w:type="dxa"/>
          </w:tcPr>
          <w:p w:rsidR="003955C7" w:rsidRDefault="003955C7" w:rsidP="00D84D9F"/>
        </w:tc>
        <w:tc>
          <w:tcPr>
            <w:tcW w:w="1843" w:type="dxa"/>
          </w:tcPr>
          <w:p w:rsidR="003955C7" w:rsidRDefault="003955C7" w:rsidP="00D84D9F"/>
        </w:tc>
        <w:tc>
          <w:tcPr>
            <w:tcW w:w="1842" w:type="dxa"/>
          </w:tcPr>
          <w:p w:rsidR="003955C7" w:rsidRDefault="003955C7" w:rsidP="00D84D9F"/>
        </w:tc>
      </w:tr>
      <w:tr w:rsidR="003955C7" w:rsidTr="003955C7">
        <w:tc>
          <w:tcPr>
            <w:tcW w:w="1397" w:type="dxa"/>
          </w:tcPr>
          <w:p w:rsidR="003955C7" w:rsidRDefault="003955C7" w:rsidP="00AD42CF"/>
        </w:tc>
        <w:tc>
          <w:tcPr>
            <w:tcW w:w="1717" w:type="dxa"/>
          </w:tcPr>
          <w:p w:rsidR="003955C7" w:rsidRDefault="003955C7" w:rsidP="00AD42CF"/>
        </w:tc>
        <w:tc>
          <w:tcPr>
            <w:tcW w:w="2268" w:type="dxa"/>
          </w:tcPr>
          <w:p w:rsidR="003955C7" w:rsidRDefault="003955C7" w:rsidP="00AD42CF"/>
        </w:tc>
        <w:tc>
          <w:tcPr>
            <w:tcW w:w="1843" w:type="dxa"/>
          </w:tcPr>
          <w:p w:rsidR="003955C7" w:rsidRDefault="003955C7" w:rsidP="00AD42CF"/>
        </w:tc>
        <w:tc>
          <w:tcPr>
            <w:tcW w:w="1842" w:type="dxa"/>
          </w:tcPr>
          <w:p w:rsidR="003955C7" w:rsidRDefault="003955C7" w:rsidP="00AD42CF"/>
        </w:tc>
      </w:tr>
      <w:tr w:rsidR="003955C7" w:rsidTr="003955C7">
        <w:tc>
          <w:tcPr>
            <w:tcW w:w="1397" w:type="dxa"/>
          </w:tcPr>
          <w:p w:rsidR="003955C7" w:rsidRDefault="003955C7" w:rsidP="00AD42CF"/>
        </w:tc>
        <w:tc>
          <w:tcPr>
            <w:tcW w:w="1717" w:type="dxa"/>
          </w:tcPr>
          <w:p w:rsidR="003955C7" w:rsidRDefault="003955C7" w:rsidP="00AD42CF"/>
        </w:tc>
        <w:tc>
          <w:tcPr>
            <w:tcW w:w="2268" w:type="dxa"/>
          </w:tcPr>
          <w:p w:rsidR="003955C7" w:rsidRDefault="003955C7" w:rsidP="00AD42CF"/>
        </w:tc>
        <w:tc>
          <w:tcPr>
            <w:tcW w:w="1843" w:type="dxa"/>
          </w:tcPr>
          <w:p w:rsidR="003955C7" w:rsidRDefault="003955C7" w:rsidP="00AD42CF"/>
        </w:tc>
        <w:tc>
          <w:tcPr>
            <w:tcW w:w="1842" w:type="dxa"/>
          </w:tcPr>
          <w:p w:rsidR="003955C7" w:rsidRDefault="003955C7" w:rsidP="00AD42CF"/>
        </w:tc>
      </w:tr>
      <w:tr w:rsidR="003955C7" w:rsidTr="003955C7">
        <w:tc>
          <w:tcPr>
            <w:tcW w:w="1397" w:type="dxa"/>
          </w:tcPr>
          <w:p w:rsidR="003955C7" w:rsidRDefault="003955C7" w:rsidP="00AD42CF"/>
        </w:tc>
        <w:tc>
          <w:tcPr>
            <w:tcW w:w="1717" w:type="dxa"/>
          </w:tcPr>
          <w:p w:rsidR="003955C7" w:rsidRDefault="003955C7" w:rsidP="00AD42CF"/>
        </w:tc>
        <w:tc>
          <w:tcPr>
            <w:tcW w:w="2268" w:type="dxa"/>
          </w:tcPr>
          <w:p w:rsidR="003955C7" w:rsidRDefault="003955C7" w:rsidP="00AD42CF"/>
        </w:tc>
        <w:tc>
          <w:tcPr>
            <w:tcW w:w="1843" w:type="dxa"/>
          </w:tcPr>
          <w:p w:rsidR="003955C7" w:rsidRDefault="003955C7" w:rsidP="00AD42CF"/>
        </w:tc>
        <w:tc>
          <w:tcPr>
            <w:tcW w:w="1842" w:type="dxa"/>
          </w:tcPr>
          <w:p w:rsidR="003955C7" w:rsidRDefault="003955C7" w:rsidP="00AD42CF"/>
        </w:tc>
      </w:tr>
      <w:tr w:rsidR="003955C7" w:rsidTr="003955C7">
        <w:tc>
          <w:tcPr>
            <w:tcW w:w="1397" w:type="dxa"/>
          </w:tcPr>
          <w:p w:rsidR="003955C7" w:rsidRDefault="003955C7" w:rsidP="00AD42CF"/>
        </w:tc>
        <w:tc>
          <w:tcPr>
            <w:tcW w:w="1717" w:type="dxa"/>
          </w:tcPr>
          <w:p w:rsidR="003955C7" w:rsidRDefault="003955C7" w:rsidP="00AD42CF"/>
        </w:tc>
        <w:tc>
          <w:tcPr>
            <w:tcW w:w="2268" w:type="dxa"/>
          </w:tcPr>
          <w:p w:rsidR="003955C7" w:rsidRDefault="003955C7" w:rsidP="00AD42CF"/>
        </w:tc>
        <w:tc>
          <w:tcPr>
            <w:tcW w:w="1843" w:type="dxa"/>
          </w:tcPr>
          <w:p w:rsidR="003955C7" w:rsidRDefault="003955C7" w:rsidP="00AD42CF"/>
        </w:tc>
        <w:tc>
          <w:tcPr>
            <w:tcW w:w="1842" w:type="dxa"/>
          </w:tcPr>
          <w:p w:rsidR="003955C7" w:rsidRDefault="003955C7" w:rsidP="00AD42CF"/>
        </w:tc>
      </w:tr>
      <w:tr w:rsidR="003955C7" w:rsidTr="003955C7">
        <w:tc>
          <w:tcPr>
            <w:tcW w:w="1397" w:type="dxa"/>
          </w:tcPr>
          <w:p w:rsidR="003955C7" w:rsidRDefault="003955C7" w:rsidP="00AD42CF"/>
        </w:tc>
        <w:tc>
          <w:tcPr>
            <w:tcW w:w="1717" w:type="dxa"/>
          </w:tcPr>
          <w:p w:rsidR="003955C7" w:rsidRDefault="003955C7" w:rsidP="00AD42CF"/>
        </w:tc>
        <w:tc>
          <w:tcPr>
            <w:tcW w:w="2268" w:type="dxa"/>
          </w:tcPr>
          <w:p w:rsidR="003955C7" w:rsidRDefault="003955C7" w:rsidP="00AD42CF"/>
        </w:tc>
        <w:tc>
          <w:tcPr>
            <w:tcW w:w="1843" w:type="dxa"/>
          </w:tcPr>
          <w:p w:rsidR="003955C7" w:rsidRDefault="003955C7" w:rsidP="00AD42CF"/>
        </w:tc>
        <w:tc>
          <w:tcPr>
            <w:tcW w:w="1842" w:type="dxa"/>
          </w:tcPr>
          <w:p w:rsidR="003955C7" w:rsidRDefault="003955C7" w:rsidP="00AD42CF"/>
        </w:tc>
      </w:tr>
      <w:tr w:rsidR="003955C7" w:rsidTr="003955C7">
        <w:tc>
          <w:tcPr>
            <w:tcW w:w="1397" w:type="dxa"/>
          </w:tcPr>
          <w:p w:rsidR="003955C7" w:rsidRDefault="003955C7" w:rsidP="00AD42CF"/>
        </w:tc>
        <w:tc>
          <w:tcPr>
            <w:tcW w:w="1717" w:type="dxa"/>
          </w:tcPr>
          <w:p w:rsidR="003955C7" w:rsidRDefault="003955C7" w:rsidP="00AD42CF"/>
        </w:tc>
        <w:tc>
          <w:tcPr>
            <w:tcW w:w="2268" w:type="dxa"/>
          </w:tcPr>
          <w:p w:rsidR="003955C7" w:rsidRDefault="003955C7" w:rsidP="00AD42CF"/>
        </w:tc>
        <w:tc>
          <w:tcPr>
            <w:tcW w:w="1843" w:type="dxa"/>
          </w:tcPr>
          <w:p w:rsidR="003955C7" w:rsidRDefault="003955C7" w:rsidP="00AD42CF"/>
        </w:tc>
        <w:tc>
          <w:tcPr>
            <w:tcW w:w="1842" w:type="dxa"/>
          </w:tcPr>
          <w:p w:rsidR="003955C7" w:rsidRDefault="003955C7" w:rsidP="00AD42CF"/>
        </w:tc>
      </w:tr>
      <w:tr w:rsidR="003955C7" w:rsidTr="003955C7">
        <w:tc>
          <w:tcPr>
            <w:tcW w:w="1397" w:type="dxa"/>
          </w:tcPr>
          <w:p w:rsidR="003955C7" w:rsidRDefault="003955C7" w:rsidP="00AD42CF"/>
        </w:tc>
        <w:tc>
          <w:tcPr>
            <w:tcW w:w="1717" w:type="dxa"/>
          </w:tcPr>
          <w:p w:rsidR="003955C7" w:rsidRDefault="003955C7" w:rsidP="00AD42CF"/>
        </w:tc>
        <w:tc>
          <w:tcPr>
            <w:tcW w:w="2268" w:type="dxa"/>
          </w:tcPr>
          <w:p w:rsidR="003955C7" w:rsidRDefault="003955C7" w:rsidP="00AD42CF"/>
        </w:tc>
        <w:tc>
          <w:tcPr>
            <w:tcW w:w="1843" w:type="dxa"/>
          </w:tcPr>
          <w:p w:rsidR="003955C7" w:rsidRDefault="003955C7" w:rsidP="00AD42CF"/>
        </w:tc>
        <w:tc>
          <w:tcPr>
            <w:tcW w:w="1842" w:type="dxa"/>
          </w:tcPr>
          <w:p w:rsidR="003955C7" w:rsidRDefault="003955C7" w:rsidP="00AD42CF"/>
        </w:tc>
      </w:tr>
      <w:tr w:rsidR="003955C7" w:rsidTr="003955C7">
        <w:tc>
          <w:tcPr>
            <w:tcW w:w="1397" w:type="dxa"/>
          </w:tcPr>
          <w:p w:rsidR="003955C7" w:rsidRDefault="003955C7" w:rsidP="00AD42CF"/>
        </w:tc>
        <w:tc>
          <w:tcPr>
            <w:tcW w:w="1717" w:type="dxa"/>
          </w:tcPr>
          <w:p w:rsidR="003955C7" w:rsidRDefault="003955C7" w:rsidP="00AD42CF"/>
        </w:tc>
        <w:tc>
          <w:tcPr>
            <w:tcW w:w="2268" w:type="dxa"/>
          </w:tcPr>
          <w:p w:rsidR="003955C7" w:rsidRDefault="003955C7" w:rsidP="00AD42CF"/>
        </w:tc>
        <w:tc>
          <w:tcPr>
            <w:tcW w:w="1843" w:type="dxa"/>
          </w:tcPr>
          <w:p w:rsidR="003955C7" w:rsidRDefault="003955C7" w:rsidP="00AD42CF"/>
        </w:tc>
        <w:tc>
          <w:tcPr>
            <w:tcW w:w="1842" w:type="dxa"/>
          </w:tcPr>
          <w:p w:rsidR="003955C7" w:rsidRDefault="003955C7" w:rsidP="00AD42CF"/>
        </w:tc>
      </w:tr>
      <w:tr w:rsidR="003955C7" w:rsidTr="003955C7">
        <w:tc>
          <w:tcPr>
            <w:tcW w:w="1397" w:type="dxa"/>
          </w:tcPr>
          <w:p w:rsidR="003955C7" w:rsidRDefault="003955C7" w:rsidP="00AD42CF"/>
        </w:tc>
        <w:tc>
          <w:tcPr>
            <w:tcW w:w="1717" w:type="dxa"/>
          </w:tcPr>
          <w:p w:rsidR="003955C7" w:rsidRDefault="003955C7" w:rsidP="00AD42CF"/>
        </w:tc>
        <w:tc>
          <w:tcPr>
            <w:tcW w:w="2268" w:type="dxa"/>
          </w:tcPr>
          <w:p w:rsidR="003955C7" w:rsidRDefault="003955C7" w:rsidP="00AD42CF"/>
        </w:tc>
        <w:tc>
          <w:tcPr>
            <w:tcW w:w="1843" w:type="dxa"/>
          </w:tcPr>
          <w:p w:rsidR="003955C7" w:rsidRDefault="003955C7" w:rsidP="00AD42CF"/>
        </w:tc>
        <w:tc>
          <w:tcPr>
            <w:tcW w:w="1842" w:type="dxa"/>
          </w:tcPr>
          <w:p w:rsidR="003955C7" w:rsidRDefault="003955C7" w:rsidP="00AD42CF"/>
        </w:tc>
      </w:tr>
      <w:tr w:rsidR="003955C7" w:rsidTr="003955C7">
        <w:tc>
          <w:tcPr>
            <w:tcW w:w="1397" w:type="dxa"/>
          </w:tcPr>
          <w:p w:rsidR="003955C7" w:rsidRDefault="003955C7" w:rsidP="00AD42CF"/>
        </w:tc>
        <w:tc>
          <w:tcPr>
            <w:tcW w:w="1717" w:type="dxa"/>
          </w:tcPr>
          <w:p w:rsidR="003955C7" w:rsidRDefault="003955C7" w:rsidP="00AD42CF"/>
        </w:tc>
        <w:tc>
          <w:tcPr>
            <w:tcW w:w="2268" w:type="dxa"/>
          </w:tcPr>
          <w:p w:rsidR="003955C7" w:rsidRDefault="003955C7" w:rsidP="00AD42CF"/>
        </w:tc>
        <w:tc>
          <w:tcPr>
            <w:tcW w:w="1843" w:type="dxa"/>
          </w:tcPr>
          <w:p w:rsidR="003955C7" w:rsidRDefault="003955C7" w:rsidP="00AD42CF"/>
        </w:tc>
        <w:tc>
          <w:tcPr>
            <w:tcW w:w="1842" w:type="dxa"/>
          </w:tcPr>
          <w:p w:rsidR="003955C7" w:rsidRDefault="003955C7" w:rsidP="00AD42CF"/>
        </w:tc>
      </w:tr>
      <w:tr w:rsidR="003955C7" w:rsidTr="003955C7">
        <w:tc>
          <w:tcPr>
            <w:tcW w:w="1397" w:type="dxa"/>
          </w:tcPr>
          <w:p w:rsidR="003955C7" w:rsidRDefault="003955C7" w:rsidP="00AD42CF"/>
        </w:tc>
        <w:tc>
          <w:tcPr>
            <w:tcW w:w="1717" w:type="dxa"/>
          </w:tcPr>
          <w:p w:rsidR="003955C7" w:rsidRDefault="003955C7" w:rsidP="00AD42CF"/>
        </w:tc>
        <w:tc>
          <w:tcPr>
            <w:tcW w:w="2268" w:type="dxa"/>
          </w:tcPr>
          <w:p w:rsidR="003955C7" w:rsidRDefault="003955C7" w:rsidP="00AD42CF"/>
        </w:tc>
        <w:tc>
          <w:tcPr>
            <w:tcW w:w="1843" w:type="dxa"/>
          </w:tcPr>
          <w:p w:rsidR="003955C7" w:rsidRDefault="003955C7" w:rsidP="00AD42CF"/>
        </w:tc>
        <w:tc>
          <w:tcPr>
            <w:tcW w:w="1842" w:type="dxa"/>
          </w:tcPr>
          <w:p w:rsidR="003955C7" w:rsidRDefault="003955C7" w:rsidP="00AD42CF"/>
        </w:tc>
      </w:tr>
      <w:tr w:rsidR="003955C7" w:rsidTr="003955C7">
        <w:tc>
          <w:tcPr>
            <w:tcW w:w="1397" w:type="dxa"/>
          </w:tcPr>
          <w:p w:rsidR="003955C7" w:rsidRDefault="003955C7" w:rsidP="00AD42CF"/>
        </w:tc>
        <w:tc>
          <w:tcPr>
            <w:tcW w:w="1717" w:type="dxa"/>
          </w:tcPr>
          <w:p w:rsidR="003955C7" w:rsidRDefault="003955C7" w:rsidP="00AD42CF"/>
        </w:tc>
        <w:tc>
          <w:tcPr>
            <w:tcW w:w="2268" w:type="dxa"/>
          </w:tcPr>
          <w:p w:rsidR="003955C7" w:rsidRDefault="003955C7" w:rsidP="00AD42CF"/>
        </w:tc>
        <w:tc>
          <w:tcPr>
            <w:tcW w:w="1843" w:type="dxa"/>
          </w:tcPr>
          <w:p w:rsidR="003955C7" w:rsidRDefault="003955C7" w:rsidP="00AD42CF"/>
        </w:tc>
        <w:tc>
          <w:tcPr>
            <w:tcW w:w="1842" w:type="dxa"/>
          </w:tcPr>
          <w:p w:rsidR="003955C7" w:rsidRDefault="003955C7" w:rsidP="00AD42CF"/>
        </w:tc>
      </w:tr>
      <w:tr w:rsidR="003955C7" w:rsidTr="003955C7">
        <w:tc>
          <w:tcPr>
            <w:tcW w:w="1397" w:type="dxa"/>
          </w:tcPr>
          <w:p w:rsidR="003955C7" w:rsidRDefault="003955C7" w:rsidP="00AD42CF"/>
        </w:tc>
        <w:tc>
          <w:tcPr>
            <w:tcW w:w="1717" w:type="dxa"/>
          </w:tcPr>
          <w:p w:rsidR="003955C7" w:rsidRDefault="003955C7" w:rsidP="00AD42CF"/>
        </w:tc>
        <w:tc>
          <w:tcPr>
            <w:tcW w:w="2268" w:type="dxa"/>
          </w:tcPr>
          <w:p w:rsidR="003955C7" w:rsidRDefault="003955C7" w:rsidP="00AD42CF"/>
        </w:tc>
        <w:tc>
          <w:tcPr>
            <w:tcW w:w="1843" w:type="dxa"/>
          </w:tcPr>
          <w:p w:rsidR="003955C7" w:rsidRDefault="003955C7" w:rsidP="00AD42CF"/>
        </w:tc>
        <w:tc>
          <w:tcPr>
            <w:tcW w:w="1842" w:type="dxa"/>
          </w:tcPr>
          <w:p w:rsidR="003955C7" w:rsidRDefault="003955C7" w:rsidP="00AD42CF"/>
        </w:tc>
      </w:tr>
      <w:tr w:rsidR="003955C7" w:rsidTr="003955C7">
        <w:tc>
          <w:tcPr>
            <w:tcW w:w="1397" w:type="dxa"/>
          </w:tcPr>
          <w:p w:rsidR="003955C7" w:rsidRDefault="003955C7" w:rsidP="00AD42CF"/>
        </w:tc>
        <w:tc>
          <w:tcPr>
            <w:tcW w:w="1717" w:type="dxa"/>
          </w:tcPr>
          <w:p w:rsidR="003955C7" w:rsidRDefault="003955C7" w:rsidP="00AD42CF"/>
        </w:tc>
        <w:tc>
          <w:tcPr>
            <w:tcW w:w="2268" w:type="dxa"/>
          </w:tcPr>
          <w:p w:rsidR="003955C7" w:rsidRDefault="003955C7" w:rsidP="00AD42CF"/>
        </w:tc>
        <w:tc>
          <w:tcPr>
            <w:tcW w:w="1843" w:type="dxa"/>
          </w:tcPr>
          <w:p w:rsidR="003955C7" w:rsidRDefault="003955C7" w:rsidP="00AD42CF"/>
        </w:tc>
        <w:tc>
          <w:tcPr>
            <w:tcW w:w="1842" w:type="dxa"/>
          </w:tcPr>
          <w:p w:rsidR="003955C7" w:rsidRDefault="003955C7" w:rsidP="00AD42CF"/>
        </w:tc>
      </w:tr>
    </w:tbl>
    <w:p w:rsidR="00D84D9F" w:rsidRPr="00D84D9F" w:rsidRDefault="00D84D9F" w:rsidP="00D84D9F"/>
    <w:sectPr w:rsidR="00D84D9F" w:rsidRPr="00D84D9F" w:rsidSect="004772B8">
      <w:head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073B" w:rsidRDefault="0034073B" w:rsidP="00612DD2">
      <w:r>
        <w:separator/>
      </w:r>
    </w:p>
  </w:endnote>
  <w:endnote w:type="continuationSeparator" w:id="0">
    <w:p w:rsidR="0034073B" w:rsidRDefault="0034073B" w:rsidP="00612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073B" w:rsidRDefault="0034073B" w:rsidP="00612DD2">
      <w:r>
        <w:separator/>
      </w:r>
    </w:p>
  </w:footnote>
  <w:footnote w:type="continuationSeparator" w:id="0">
    <w:p w:rsidR="0034073B" w:rsidRDefault="0034073B" w:rsidP="00612D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4D63" w:rsidRDefault="002E4D6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CB13C9"/>
    <w:multiLevelType w:val="hybridMultilevel"/>
    <w:tmpl w:val="673AAE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3766ADD"/>
    <w:multiLevelType w:val="hybridMultilevel"/>
    <w:tmpl w:val="CD6A08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852"/>
    <w:rsid w:val="000B1872"/>
    <w:rsid w:val="000D654A"/>
    <w:rsid w:val="001B07F3"/>
    <w:rsid w:val="001C4537"/>
    <w:rsid w:val="001F55FB"/>
    <w:rsid w:val="00207576"/>
    <w:rsid w:val="00213C0D"/>
    <w:rsid w:val="002A6F65"/>
    <w:rsid w:val="002B4A58"/>
    <w:rsid w:val="002E4D63"/>
    <w:rsid w:val="0034073B"/>
    <w:rsid w:val="00376E5E"/>
    <w:rsid w:val="003955C7"/>
    <w:rsid w:val="003C38C4"/>
    <w:rsid w:val="003D643A"/>
    <w:rsid w:val="00445514"/>
    <w:rsid w:val="00477244"/>
    <w:rsid w:val="004772B8"/>
    <w:rsid w:val="004C4B66"/>
    <w:rsid w:val="0053763A"/>
    <w:rsid w:val="00541EDC"/>
    <w:rsid w:val="0057692B"/>
    <w:rsid w:val="00582852"/>
    <w:rsid w:val="00592493"/>
    <w:rsid w:val="00612DD2"/>
    <w:rsid w:val="006C41A3"/>
    <w:rsid w:val="00751283"/>
    <w:rsid w:val="007F3712"/>
    <w:rsid w:val="00831D91"/>
    <w:rsid w:val="008666A3"/>
    <w:rsid w:val="0088527B"/>
    <w:rsid w:val="009C5CD4"/>
    <w:rsid w:val="009D5339"/>
    <w:rsid w:val="009D5BFF"/>
    <w:rsid w:val="00A15482"/>
    <w:rsid w:val="00A80BAA"/>
    <w:rsid w:val="00AC09F0"/>
    <w:rsid w:val="00AC5649"/>
    <w:rsid w:val="00B174D1"/>
    <w:rsid w:val="00B51E92"/>
    <w:rsid w:val="00BB391A"/>
    <w:rsid w:val="00BC44A7"/>
    <w:rsid w:val="00BE7D3D"/>
    <w:rsid w:val="00C16A58"/>
    <w:rsid w:val="00C41892"/>
    <w:rsid w:val="00C96DAD"/>
    <w:rsid w:val="00CB5F5E"/>
    <w:rsid w:val="00D57889"/>
    <w:rsid w:val="00D84D9F"/>
    <w:rsid w:val="00DC57DF"/>
    <w:rsid w:val="00E00B04"/>
    <w:rsid w:val="00E108A3"/>
    <w:rsid w:val="00EA0E6C"/>
    <w:rsid w:val="00F9037F"/>
    <w:rsid w:val="00F922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15:docId w15:val="{796C58AF-784E-754D-ABCB-D14F62D6E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84D9F"/>
    <w:pPr>
      <w:ind w:left="720"/>
      <w:contextualSpacing/>
    </w:pPr>
    <w:rPr>
      <w:rFonts w:ascii="Times New Roman" w:eastAsia="Times New Roman" w:hAnsi="Times New Roman" w:cs="Times New Roman"/>
      <w:szCs w:val="20"/>
      <w:lang w:eastAsia="fr-FR"/>
    </w:rPr>
  </w:style>
  <w:style w:type="character" w:styleId="Lienhypertexte">
    <w:name w:val="Hyperlink"/>
    <w:basedOn w:val="Policepardfaut"/>
    <w:uiPriority w:val="99"/>
    <w:unhideWhenUsed/>
    <w:rsid w:val="000B1872"/>
    <w:rPr>
      <w:color w:val="0563C1" w:themeColor="hyperlink"/>
      <w:u w:val="single"/>
    </w:rPr>
  </w:style>
  <w:style w:type="character" w:styleId="Mentionnonrsolue">
    <w:name w:val="Unresolved Mention"/>
    <w:basedOn w:val="Policepardfaut"/>
    <w:uiPriority w:val="99"/>
    <w:rsid w:val="000B1872"/>
    <w:rPr>
      <w:color w:val="605E5C"/>
      <w:shd w:val="clear" w:color="auto" w:fill="E1DFDD"/>
    </w:rPr>
  </w:style>
  <w:style w:type="table" w:styleId="Grilledutableau">
    <w:name w:val="Table Grid"/>
    <w:basedOn w:val="TableauNormal"/>
    <w:uiPriority w:val="39"/>
    <w:rsid w:val="00DC5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1F55FB"/>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1F55FB"/>
    <w:rPr>
      <w:rFonts w:ascii="Times New Roman" w:hAnsi="Times New Roman" w:cs="Times New Roman"/>
      <w:sz w:val="18"/>
      <w:szCs w:val="18"/>
    </w:rPr>
  </w:style>
  <w:style w:type="paragraph" w:styleId="Rvision">
    <w:name w:val="Revision"/>
    <w:hidden/>
    <w:uiPriority w:val="99"/>
    <w:semiHidden/>
    <w:rsid w:val="00541EDC"/>
  </w:style>
  <w:style w:type="paragraph" w:styleId="En-tte">
    <w:name w:val="header"/>
    <w:basedOn w:val="Normal"/>
    <w:link w:val="En-tteCar"/>
    <w:uiPriority w:val="99"/>
    <w:unhideWhenUsed/>
    <w:rsid w:val="00612DD2"/>
    <w:pPr>
      <w:tabs>
        <w:tab w:val="center" w:pos="4536"/>
        <w:tab w:val="right" w:pos="9072"/>
      </w:tabs>
    </w:pPr>
  </w:style>
  <w:style w:type="character" w:customStyle="1" w:styleId="En-tteCar">
    <w:name w:val="En-tête Car"/>
    <w:basedOn w:val="Policepardfaut"/>
    <w:link w:val="En-tte"/>
    <w:uiPriority w:val="99"/>
    <w:rsid w:val="00612DD2"/>
  </w:style>
  <w:style w:type="paragraph" w:styleId="Pieddepage">
    <w:name w:val="footer"/>
    <w:basedOn w:val="Normal"/>
    <w:link w:val="PieddepageCar"/>
    <w:uiPriority w:val="99"/>
    <w:unhideWhenUsed/>
    <w:rsid w:val="00612DD2"/>
    <w:pPr>
      <w:tabs>
        <w:tab w:val="center" w:pos="4536"/>
        <w:tab w:val="right" w:pos="9072"/>
      </w:tabs>
    </w:pPr>
  </w:style>
  <w:style w:type="character" w:customStyle="1" w:styleId="PieddepageCar">
    <w:name w:val="Pied de page Car"/>
    <w:basedOn w:val="Policepardfaut"/>
    <w:link w:val="Pieddepage"/>
    <w:uiPriority w:val="99"/>
    <w:rsid w:val="00612D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7333515">
      <w:bodyDiv w:val="1"/>
      <w:marLeft w:val="0"/>
      <w:marRight w:val="0"/>
      <w:marTop w:val="0"/>
      <w:marBottom w:val="0"/>
      <w:divBdr>
        <w:top w:val="none" w:sz="0" w:space="0" w:color="auto"/>
        <w:left w:val="none" w:sz="0" w:space="0" w:color="auto"/>
        <w:bottom w:val="none" w:sz="0" w:space="0" w:color="auto"/>
        <w:right w:val="none" w:sz="0" w:space="0" w:color="auto"/>
      </w:divBdr>
    </w:div>
    <w:div w:id="205194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dem.public.lu/fr/employeurs/demander-aides-financieres/embaucher_cld.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577</Words>
  <Characters>3176</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Asti Ensemble</dc:creator>
  <cp:keywords/>
  <dc:description/>
  <cp:lastModifiedBy>Asti Ensemble</cp:lastModifiedBy>
  <cp:revision>3</cp:revision>
  <cp:lastPrinted>2021-02-22T15:02:00Z</cp:lastPrinted>
  <dcterms:created xsi:type="dcterms:W3CDTF">2021-02-25T08:15:00Z</dcterms:created>
  <dcterms:modified xsi:type="dcterms:W3CDTF">2021-02-25T19:25:00Z</dcterms:modified>
</cp:coreProperties>
</file>