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CFB94" w14:textId="77777777" w:rsidR="002A62CD" w:rsidRPr="002306C0" w:rsidRDefault="002A62CD" w:rsidP="002306C0">
      <w:pPr>
        <w:rPr>
          <w:b/>
          <w:sz w:val="32"/>
          <w:szCs w:val="32"/>
          <w:lang w:val="fr-FR"/>
        </w:rPr>
      </w:pPr>
      <w:r w:rsidRPr="002306C0">
        <w:rPr>
          <w:b/>
          <w:sz w:val="32"/>
          <w:szCs w:val="32"/>
          <w:lang w:val="fr-FR"/>
        </w:rPr>
        <w:t>Grille de modélisation pour mesures de pratique de la langue</w:t>
      </w:r>
    </w:p>
    <w:p w14:paraId="35BC0441" w14:textId="215265FA" w:rsidR="00175852" w:rsidRPr="002306C0" w:rsidRDefault="002306C0" w:rsidP="002306C0">
      <w:pPr>
        <w:jc w:val="center"/>
        <w:rPr>
          <w:b/>
          <w:bCs/>
          <w:sz w:val="40"/>
          <w:szCs w:val="32"/>
          <w:lang w:val="fr-FR"/>
        </w:rPr>
      </w:pPr>
      <w:r>
        <w:rPr>
          <w:b/>
          <w:bCs/>
          <w:sz w:val="40"/>
          <w:szCs w:val="32"/>
          <w:lang w:val="fr-FR"/>
        </w:rPr>
        <w:t>Coaching l</w:t>
      </w:r>
      <w:r w:rsidR="006916FA" w:rsidRPr="002306C0">
        <w:rPr>
          <w:b/>
          <w:bCs/>
          <w:sz w:val="40"/>
          <w:szCs w:val="32"/>
          <w:lang w:val="fr-FR"/>
        </w:rPr>
        <w:t>inguistique</w:t>
      </w:r>
    </w:p>
    <w:p w14:paraId="08FC00E4" w14:textId="77777777" w:rsidR="002A62CD" w:rsidRDefault="002A62CD" w:rsidP="00AF7B26">
      <w:pPr>
        <w:jc w:val="both"/>
        <w:rPr>
          <w:b/>
          <w:bCs/>
          <w:color w:val="ED7D31" w:themeColor="accent2"/>
          <w:sz w:val="28"/>
          <w:szCs w:val="28"/>
        </w:rPr>
      </w:pPr>
    </w:p>
    <w:p w14:paraId="46BAF083" w14:textId="77777777" w:rsidR="006E0E19" w:rsidRPr="00691099" w:rsidRDefault="006E0E19" w:rsidP="00AF7B26">
      <w:pPr>
        <w:pStyle w:val="Paragraphedeliste"/>
        <w:numPr>
          <w:ilvl w:val="0"/>
          <w:numId w:val="1"/>
        </w:numPr>
        <w:jc w:val="both"/>
        <w:rPr>
          <w:b/>
          <w:bCs/>
          <w:sz w:val="28"/>
          <w:szCs w:val="28"/>
          <w:lang w:val="fr-FR"/>
        </w:rPr>
      </w:pPr>
      <w:r w:rsidRPr="00691099">
        <w:rPr>
          <w:b/>
          <w:bCs/>
          <w:sz w:val="28"/>
          <w:szCs w:val="28"/>
          <w:lang w:val="fr-FR"/>
        </w:rPr>
        <w:t>Brève description de la mesure</w:t>
      </w:r>
    </w:p>
    <w:p w14:paraId="453EF281" w14:textId="13DAA372" w:rsidR="006916FA" w:rsidRPr="006916FA" w:rsidRDefault="006916FA" w:rsidP="006916FA">
      <w:pPr>
        <w:spacing w:before="100" w:beforeAutospacing="1" w:after="100" w:afterAutospacing="1"/>
        <w:jc w:val="both"/>
        <w:rPr>
          <w:lang w:val="fr-FR"/>
        </w:rPr>
      </w:pPr>
      <w:r w:rsidRPr="006916FA">
        <w:rPr>
          <w:lang w:val="fr-FR"/>
        </w:rPr>
        <w:t xml:space="preserve">Ce modèle permet </w:t>
      </w:r>
      <w:r>
        <w:rPr>
          <w:lang w:val="fr-FR"/>
        </w:rPr>
        <w:t>aux apprenants de prendre un « C</w:t>
      </w:r>
      <w:r w:rsidRPr="006916FA">
        <w:rPr>
          <w:lang w:val="fr-FR"/>
        </w:rPr>
        <w:t>oach » bénévole en dehors des cours réguliers afin de pratiquer ce qu’ils ont appris en théorie de façon individuel et intensif.</w:t>
      </w:r>
    </w:p>
    <w:p w14:paraId="1AEA19FB" w14:textId="2631A37A" w:rsidR="006916FA" w:rsidRPr="006916FA" w:rsidRDefault="006916FA" w:rsidP="006916FA">
      <w:pPr>
        <w:spacing w:before="100" w:beforeAutospacing="1" w:after="100" w:afterAutospacing="1"/>
        <w:jc w:val="both"/>
        <w:rPr>
          <w:lang w:val="fr-FR"/>
        </w:rPr>
      </w:pPr>
      <w:r>
        <w:rPr>
          <w:lang w:val="fr-FR"/>
        </w:rPr>
        <w:t>Le « C</w:t>
      </w:r>
      <w:r w:rsidRPr="006916FA">
        <w:rPr>
          <w:lang w:val="fr-FR"/>
        </w:rPr>
        <w:t>oach » aidera l’apprenti à employer de manière plus aisée la langue dans la vie quotidienne. Pendant les sessions, il peut l’accompagner par exemple au supermarché, bavarder avec lui autour d’une tasse de café, ou faire une promenade dans un parc.</w:t>
      </w:r>
    </w:p>
    <w:p w14:paraId="393AA466" w14:textId="1E55EDCC" w:rsidR="00606CAD" w:rsidRDefault="006916FA" w:rsidP="006916FA">
      <w:pPr>
        <w:spacing w:before="100" w:beforeAutospacing="1" w:after="100" w:afterAutospacing="1"/>
        <w:jc w:val="center"/>
        <w:rPr>
          <w:lang w:val="fr-FR"/>
        </w:rPr>
      </w:pPr>
      <w:r w:rsidRPr="006916FA">
        <w:rPr>
          <w:noProof/>
          <w:lang w:val="fr-FR" w:eastAsia="fr-FR"/>
        </w:rPr>
        <w:drawing>
          <wp:inline distT="0" distB="0" distL="0" distR="0" wp14:anchorId="61907F41" wp14:editId="2C49082B">
            <wp:extent cx="2593340" cy="1828800"/>
            <wp:effectExtent l="25400" t="0" r="3556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9C19D0C" w14:textId="77777777" w:rsidR="002C6C74" w:rsidRPr="00691099" w:rsidRDefault="002C6C74" w:rsidP="00AF7B26">
      <w:pPr>
        <w:pStyle w:val="Paragraphedeliste"/>
        <w:numPr>
          <w:ilvl w:val="0"/>
          <w:numId w:val="1"/>
        </w:numPr>
        <w:jc w:val="both"/>
        <w:rPr>
          <w:b/>
          <w:bCs/>
          <w:sz w:val="28"/>
          <w:szCs w:val="28"/>
          <w:lang w:val="fr-FR"/>
        </w:rPr>
      </w:pPr>
      <w:r w:rsidRPr="00691099">
        <w:rPr>
          <w:b/>
          <w:bCs/>
          <w:sz w:val="28"/>
          <w:szCs w:val="28"/>
          <w:lang w:val="fr-FR"/>
        </w:rPr>
        <w:t>Objectifs</w:t>
      </w:r>
    </w:p>
    <w:p w14:paraId="33B28D7B" w14:textId="77777777" w:rsidR="00606CAD" w:rsidRDefault="00606CAD" w:rsidP="00AF7B26">
      <w:pPr>
        <w:pStyle w:val="Paragraphedeliste"/>
        <w:jc w:val="both"/>
        <w:rPr>
          <w:b/>
          <w:bCs/>
          <w:lang w:val="fr-FR"/>
        </w:rPr>
      </w:pPr>
    </w:p>
    <w:p w14:paraId="63EA8365" w14:textId="3AD7970A" w:rsidR="00812701" w:rsidRPr="00606CAD" w:rsidRDefault="002D4A2F" w:rsidP="006916FA">
      <w:pPr>
        <w:pStyle w:val="Paragraphedeliste"/>
        <w:numPr>
          <w:ilvl w:val="0"/>
          <w:numId w:val="4"/>
        </w:numPr>
        <w:ind w:left="284" w:hanging="284"/>
        <w:jc w:val="both"/>
        <w:rPr>
          <w:lang w:val="fr-FR"/>
        </w:rPr>
      </w:pPr>
      <w:r w:rsidRPr="00606CAD">
        <w:rPr>
          <w:lang w:val="fr-FR"/>
        </w:rPr>
        <w:t xml:space="preserve">Pouvoir échanger </w:t>
      </w:r>
      <w:r w:rsidR="006916FA">
        <w:rPr>
          <w:lang w:val="fr-FR"/>
        </w:rPr>
        <w:t>en binôme</w:t>
      </w:r>
      <w:r w:rsidRPr="00606CAD">
        <w:rPr>
          <w:lang w:val="fr-FR"/>
        </w:rPr>
        <w:t xml:space="preserve"> autour d’un thème de la vie quotidienne</w:t>
      </w:r>
    </w:p>
    <w:p w14:paraId="36BFA01F" w14:textId="57E9F69A" w:rsidR="00812701" w:rsidRPr="00606CAD" w:rsidRDefault="002D4A2F" w:rsidP="006916FA">
      <w:pPr>
        <w:pStyle w:val="Paragraphedeliste"/>
        <w:numPr>
          <w:ilvl w:val="0"/>
          <w:numId w:val="4"/>
        </w:numPr>
        <w:ind w:left="284" w:hanging="284"/>
        <w:jc w:val="both"/>
        <w:rPr>
          <w:lang w:val="fr-FR"/>
        </w:rPr>
      </w:pPr>
      <w:r w:rsidRPr="00606CAD">
        <w:rPr>
          <w:lang w:val="fr-FR"/>
        </w:rPr>
        <w:t xml:space="preserve">Mettre </w:t>
      </w:r>
      <w:r w:rsidR="006916FA">
        <w:rPr>
          <w:lang w:val="fr-FR"/>
        </w:rPr>
        <w:t>l’apprenant</w:t>
      </w:r>
      <w:r w:rsidRPr="00606CAD">
        <w:rPr>
          <w:lang w:val="fr-FR"/>
        </w:rPr>
        <w:t xml:space="preserve"> à l’aise</w:t>
      </w:r>
      <w:r w:rsidR="006916FA">
        <w:rPr>
          <w:lang w:val="fr-FR"/>
        </w:rPr>
        <w:t xml:space="preserve"> dans la pratique de la langue en le confrontant à des situations concrètes de la vie de tous les jours</w:t>
      </w:r>
    </w:p>
    <w:p w14:paraId="706E8459" w14:textId="77777777" w:rsidR="00812701" w:rsidRPr="00606CAD" w:rsidRDefault="002D4A2F" w:rsidP="00AF7B26">
      <w:pPr>
        <w:pStyle w:val="Paragraphedeliste"/>
        <w:numPr>
          <w:ilvl w:val="0"/>
          <w:numId w:val="4"/>
        </w:numPr>
        <w:ind w:left="284" w:hanging="284"/>
        <w:jc w:val="both"/>
        <w:rPr>
          <w:lang w:val="fr-FR"/>
        </w:rPr>
      </w:pPr>
      <w:r w:rsidRPr="00606CAD">
        <w:rPr>
          <w:lang w:val="fr-FR"/>
        </w:rPr>
        <w:t>Aider à surmonter la peur de parler</w:t>
      </w:r>
    </w:p>
    <w:p w14:paraId="5AD84849" w14:textId="1EE574DC" w:rsidR="00812701" w:rsidRPr="00606CAD" w:rsidRDefault="006916FA" w:rsidP="00AF7B26">
      <w:pPr>
        <w:pStyle w:val="Paragraphedeliste"/>
        <w:numPr>
          <w:ilvl w:val="0"/>
          <w:numId w:val="4"/>
        </w:numPr>
        <w:ind w:left="284" w:hanging="284"/>
        <w:jc w:val="both"/>
        <w:rPr>
          <w:lang w:val="fr-FR"/>
        </w:rPr>
      </w:pPr>
      <w:r>
        <w:rPr>
          <w:lang w:val="fr-FR"/>
        </w:rPr>
        <w:t>Enrichir le</w:t>
      </w:r>
      <w:r w:rsidR="002D4A2F" w:rsidRPr="00606CAD">
        <w:rPr>
          <w:lang w:val="fr-FR"/>
        </w:rPr>
        <w:t xml:space="preserve"> vocabulaire et aider à améliorer la prononciation</w:t>
      </w:r>
    </w:p>
    <w:p w14:paraId="3659FF66" w14:textId="77777777" w:rsidR="00812701" w:rsidRPr="00606CAD" w:rsidRDefault="002D4A2F" w:rsidP="00AF7B26">
      <w:pPr>
        <w:pStyle w:val="Paragraphedeliste"/>
        <w:numPr>
          <w:ilvl w:val="0"/>
          <w:numId w:val="4"/>
        </w:numPr>
        <w:ind w:left="284" w:hanging="284"/>
        <w:jc w:val="both"/>
        <w:rPr>
          <w:lang w:val="fr-FR"/>
        </w:rPr>
      </w:pPr>
      <w:r w:rsidRPr="00606CAD">
        <w:rPr>
          <w:lang w:val="fr-FR"/>
        </w:rPr>
        <w:t xml:space="preserve">Créer des occasions pouvant faciliter les liens entre tous les résidents </w:t>
      </w:r>
    </w:p>
    <w:p w14:paraId="35A7AE98" w14:textId="77777777" w:rsidR="002C6C74" w:rsidRDefault="002C6C74" w:rsidP="00AF7B26">
      <w:pPr>
        <w:jc w:val="both"/>
        <w:rPr>
          <w:lang w:val="fr-FR"/>
        </w:rPr>
      </w:pPr>
    </w:p>
    <w:p w14:paraId="7CE1BC15" w14:textId="77777777" w:rsidR="00606CAD" w:rsidRPr="00691099" w:rsidRDefault="00606CAD" w:rsidP="00AF7B26">
      <w:pPr>
        <w:pStyle w:val="Paragraphedeliste"/>
        <w:numPr>
          <w:ilvl w:val="0"/>
          <w:numId w:val="1"/>
        </w:numPr>
        <w:jc w:val="both"/>
        <w:rPr>
          <w:b/>
          <w:bCs/>
          <w:sz w:val="28"/>
          <w:szCs w:val="28"/>
          <w:lang w:val="fr-FR"/>
        </w:rPr>
      </w:pPr>
      <w:r w:rsidRPr="00691099">
        <w:rPr>
          <w:b/>
          <w:bCs/>
          <w:sz w:val="28"/>
          <w:szCs w:val="28"/>
          <w:lang w:val="fr-FR"/>
        </w:rPr>
        <w:t>Critères participants</w:t>
      </w:r>
    </w:p>
    <w:p w14:paraId="7AF95AAD" w14:textId="77777777" w:rsidR="00606CAD" w:rsidRPr="00606CAD" w:rsidRDefault="00606CAD" w:rsidP="00AF7B26">
      <w:pPr>
        <w:pStyle w:val="Paragraphedeliste"/>
        <w:jc w:val="both"/>
        <w:rPr>
          <w:b/>
          <w:bCs/>
          <w:lang w:val="fr-FR"/>
        </w:rPr>
      </w:pPr>
    </w:p>
    <w:p w14:paraId="08AC1DB8" w14:textId="5BE3A348" w:rsidR="00606CAD" w:rsidRPr="004A16BB" w:rsidRDefault="00606CAD" w:rsidP="00AF7B26">
      <w:pPr>
        <w:pStyle w:val="Paragraphedeliste"/>
        <w:numPr>
          <w:ilvl w:val="1"/>
          <w:numId w:val="6"/>
        </w:numPr>
        <w:jc w:val="both"/>
        <w:rPr>
          <w:b/>
          <w:bCs/>
          <w:lang w:val="fr-FR"/>
        </w:rPr>
      </w:pPr>
      <w:r w:rsidRPr="00606CAD">
        <w:rPr>
          <w:b/>
          <w:bCs/>
          <w:lang w:val="fr-FR"/>
        </w:rPr>
        <w:t>Nombre idéal, maximal, minimal</w:t>
      </w:r>
    </w:p>
    <w:p w14:paraId="1D369850" w14:textId="03415D35" w:rsidR="004A16BB" w:rsidRPr="004A16BB" w:rsidRDefault="006916FA" w:rsidP="006916FA">
      <w:pPr>
        <w:jc w:val="both"/>
        <w:rPr>
          <w:lang w:val="fr-FR"/>
        </w:rPr>
      </w:pPr>
      <w:r>
        <w:rPr>
          <w:lang w:val="fr-FR"/>
        </w:rPr>
        <w:t>1</w:t>
      </w:r>
      <w:r w:rsidR="00606CAD" w:rsidRPr="004A16BB">
        <w:rPr>
          <w:lang w:val="fr-FR"/>
        </w:rPr>
        <w:t xml:space="preserve"> </w:t>
      </w:r>
      <w:r>
        <w:rPr>
          <w:lang w:val="fr-FR"/>
        </w:rPr>
        <w:t>Bénévole</w:t>
      </w:r>
      <w:r w:rsidR="00C97B81">
        <w:rPr>
          <w:lang w:val="fr-FR"/>
        </w:rPr>
        <w:t xml:space="preserve"> pour </w:t>
      </w:r>
      <w:r>
        <w:rPr>
          <w:lang w:val="fr-FR"/>
        </w:rPr>
        <w:t>1 Apprenant</w:t>
      </w:r>
    </w:p>
    <w:p w14:paraId="74A205DE" w14:textId="04E60602" w:rsidR="00606CAD" w:rsidRDefault="00606CAD" w:rsidP="00AF7B26">
      <w:pPr>
        <w:pStyle w:val="Paragraphedeliste"/>
        <w:numPr>
          <w:ilvl w:val="1"/>
          <w:numId w:val="6"/>
        </w:numPr>
        <w:jc w:val="both"/>
        <w:rPr>
          <w:b/>
          <w:bCs/>
          <w:lang w:val="fr-FR"/>
        </w:rPr>
      </w:pPr>
      <w:r w:rsidRPr="004A16BB">
        <w:rPr>
          <w:b/>
          <w:bCs/>
          <w:lang w:val="fr-FR"/>
        </w:rPr>
        <w:t>Niveau de maîtrise de la langue / inscription dans un cours requise ?</w:t>
      </w:r>
    </w:p>
    <w:p w14:paraId="4318263A" w14:textId="77777777" w:rsidR="00382D03" w:rsidRPr="004A16BB" w:rsidRDefault="00382D03" w:rsidP="00382D03">
      <w:pPr>
        <w:pStyle w:val="Paragraphedeliste"/>
        <w:ind w:left="360"/>
        <w:jc w:val="both"/>
        <w:rPr>
          <w:b/>
          <w:bCs/>
          <w:lang w:val="fr-FR"/>
        </w:rPr>
      </w:pPr>
    </w:p>
    <w:p w14:paraId="06C8000D" w14:textId="77777777" w:rsidR="00606CAD" w:rsidRPr="00382D03" w:rsidRDefault="00606CAD" w:rsidP="00382D03">
      <w:pPr>
        <w:pStyle w:val="Paragraphedeliste"/>
        <w:numPr>
          <w:ilvl w:val="0"/>
          <w:numId w:val="17"/>
        </w:numPr>
        <w:ind w:left="284" w:hanging="284"/>
        <w:jc w:val="both"/>
        <w:rPr>
          <w:lang w:val="fr-FR"/>
        </w:rPr>
      </w:pPr>
      <w:r w:rsidRPr="00382D03">
        <w:rPr>
          <w:lang w:val="fr-FR"/>
        </w:rPr>
        <w:lastRenderedPageBreak/>
        <w:t xml:space="preserve">Une inscription dans un cours n’est pas requise, sauf en cas d’attachement du projet à une classe spécifique. </w:t>
      </w:r>
    </w:p>
    <w:p w14:paraId="41B6A380" w14:textId="4459A3F9" w:rsidR="00606CAD" w:rsidRDefault="00606CAD" w:rsidP="00382D03">
      <w:pPr>
        <w:pStyle w:val="Paragraphedeliste"/>
        <w:numPr>
          <w:ilvl w:val="0"/>
          <w:numId w:val="17"/>
        </w:numPr>
        <w:ind w:left="284" w:hanging="284"/>
        <w:jc w:val="both"/>
        <w:rPr>
          <w:lang w:val="fr-FR"/>
        </w:rPr>
      </w:pPr>
      <w:r w:rsidRPr="00382D03">
        <w:rPr>
          <w:lang w:val="fr-FR"/>
        </w:rPr>
        <w:t xml:space="preserve">Le niveau de maîtrise minimal de la langue devrait être le </w:t>
      </w:r>
      <w:r w:rsidRPr="00382D03">
        <w:rPr>
          <w:b/>
          <w:bCs/>
          <w:lang w:val="fr-FR"/>
        </w:rPr>
        <w:t>A1</w:t>
      </w:r>
      <w:r w:rsidRPr="00382D03">
        <w:rPr>
          <w:lang w:val="fr-FR"/>
        </w:rPr>
        <w:t>. Il reste néanmoins à considérer que le progrès des apprenants peut varier et que le</w:t>
      </w:r>
      <w:r w:rsidR="00C41F71" w:rsidRPr="00382D03">
        <w:rPr>
          <w:lang w:val="fr-FR"/>
        </w:rPr>
        <w:t xml:space="preserve"> niveau</w:t>
      </w:r>
      <w:r w:rsidRPr="00382D03">
        <w:rPr>
          <w:lang w:val="fr-FR"/>
        </w:rPr>
        <w:t xml:space="preserve"> A1 n’est </w:t>
      </w:r>
      <w:r w:rsidR="00C41F71" w:rsidRPr="00382D03">
        <w:rPr>
          <w:lang w:val="fr-FR"/>
        </w:rPr>
        <w:t>qu’u</w:t>
      </w:r>
      <w:r w:rsidR="004A16BB" w:rsidRPr="00382D03">
        <w:rPr>
          <w:lang w:val="fr-FR"/>
        </w:rPr>
        <w:t>ne référence objective</w:t>
      </w:r>
      <w:r w:rsidRPr="00382D03">
        <w:rPr>
          <w:lang w:val="fr-FR"/>
        </w:rPr>
        <w:t xml:space="preserve">. C’est pour cela qu’un test de langue devrait être réalisé au moment de l’inscription. </w:t>
      </w:r>
    </w:p>
    <w:p w14:paraId="107F662D" w14:textId="77777777" w:rsidR="00382D03" w:rsidRPr="00382D03" w:rsidRDefault="00382D03" w:rsidP="00382D03">
      <w:pPr>
        <w:pStyle w:val="Paragraphedeliste"/>
        <w:ind w:left="284"/>
        <w:jc w:val="both"/>
        <w:rPr>
          <w:lang w:val="fr-FR"/>
        </w:rPr>
      </w:pPr>
    </w:p>
    <w:p w14:paraId="3376D237" w14:textId="2C1998DD" w:rsidR="004A16BB" w:rsidRDefault="004A16BB" w:rsidP="00AF7B26">
      <w:pPr>
        <w:pStyle w:val="Paragraphedeliste"/>
        <w:numPr>
          <w:ilvl w:val="1"/>
          <w:numId w:val="6"/>
        </w:numPr>
        <w:jc w:val="both"/>
        <w:rPr>
          <w:b/>
          <w:bCs/>
          <w:lang w:val="fr-FR"/>
        </w:rPr>
      </w:pPr>
      <w:r w:rsidRPr="004A16BB">
        <w:rPr>
          <w:b/>
          <w:bCs/>
          <w:lang w:val="fr-FR"/>
        </w:rPr>
        <w:t>Disponibilité (en journée/en soirée, par semaine/mois et dans la durée)</w:t>
      </w:r>
    </w:p>
    <w:p w14:paraId="0FFEE6E9" w14:textId="77777777" w:rsidR="00382D03" w:rsidRPr="004A16BB" w:rsidRDefault="00382D03" w:rsidP="00382D03">
      <w:pPr>
        <w:pStyle w:val="Paragraphedeliste"/>
        <w:ind w:left="360"/>
        <w:jc w:val="both"/>
        <w:rPr>
          <w:b/>
          <w:bCs/>
          <w:lang w:val="fr-FR"/>
        </w:rPr>
      </w:pPr>
    </w:p>
    <w:p w14:paraId="55C88043" w14:textId="24843D9B" w:rsidR="00AF7B26" w:rsidRPr="00382D03" w:rsidRDefault="00C97B81" w:rsidP="00382D03">
      <w:pPr>
        <w:pStyle w:val="Paragraphedeliste"/>
        <w:numPr>
          <w:ilvl w:val="0"/>
          <w:numId w:val="18"/>
        </w:numPr>
        <w:ind w:left="284" w:hanging="284"/>
        <w:jc w:val="both"/>
        <w:rPr>
          <w:lang w:val="fr-FR"/>
        </w:rPr>
      </w:pPr>
      <w:r w:rsidRPr="00382D03">
        <w:rPr>
          <w:lang w:val="fr-FR"/>
        </w:rPr>
        <w:t xml:space="preserve">Les apprenants doivent être disponible </w:t>
      </w:r>
      <w:r w:rsidRPr="00382D03">
        <w:rPr>
          <w:b/>
          <w:bCs/>
          <w:lang w:val="fr-FR"/>
        </w:rPr>
        <w:t>une fois par semaine</w:t>
      </w:r>
      <w:r w:rsidR="006916FA">
        <w:rPr>
          <w:b/>
          <w:bCs/>
          <w:lang w:val="fr-FR"/>
        </w:rPr>
        <w:t xml:space="preserve"> pour 1 à 2 heures</w:t>
      </w:r>
      <w:r w:rsidRPr="00382D03">
        <w:rPr>
          <w:lang w:val="fr-FR"/>
        </w:rPr>
        <w:t xml:space="preserve">, pour assurer une régularité et une continuité dans le processus de la pratique de la langue. </w:t>
      </w:r>
    </w:p>
    <w:p w14:paraId="576506AA" w14:textId="79B336E9" w:rsidR="00AF7B26" w:rsidRPr="00382D03" w:rsidRDefault="006916FA" w:rsidP="006916FA">
      <w:pPr>
        <w:pStyle w:val="Paragraphedeliste"/>
        <w:numPr>
          <w:ilvl w:val="0"/>
          <w:numId w:val="18"/>
        </w:numPr>
        <w:ind w:left="284" w:hanging="284"/>
        <w:jc w:val="both"/>
        <w:rPr>
          <w:lang w:val="fr-FR"/>
        </w:rPr>
      </w:pPr>
      <w:r w:rsidRPr="006916FA">
        <w:rPr>
          <w:b/>
          <w:bCs/>
          <w:lang w:val="fr-FR"/>
        </w:rPr>
        <w:t>Le point fort de ce modèle est la flexibilité</w:t>
      </w:r>
      <w:r>
        <w:rPr>
          <w:lang w:val="fr-FR"/>
        </w:rPr>
        <w:t xml:space="preserve"> dans la fixation des rendez-vous. En fait les h</w:t>
      </w:r>
      <w:r w:rsidR="0079261D">
        <w:rPr>
          <w:lang w:val="fr-FR"/>
        </w:rPr>
        <w:t>o</w:t>
      </w:r>
      <w:r>
        <w:rPr>
          <w:lang w:val="fr-FR"/>
        </w:rPr>
        <w:t>raires et les endroits des rendez-vous sont fixés par les participants entre eux, leur permettant une adaptation parfaite à leur emploi du temps et leur situation personnelle.</w:t>
      </w:r>
    </w:p>
    <w:p w14:paraId="207A43DC" w14:textId="77777777" w:rsidR="00382D03" w:rsidRPr="00382D03" w:rsidRDefault="00382D03" w:rsidP="00382D03">
      <w:pPr>
        <w:pStyle w:val="Paragraphedeliste"/>
        <w:ind w:left="284"/>
        <w:jc w:val="both"/>
        <w:rPr>
          <w:lang w:val="fr-FR"/>
        </w:rPr>
      </w:pPr>
    </w:p>
    <w:p w14:paraId="2D55972C" w14:textId="4AAF3B52" w:rsidR="00AF7B26" w:rsidRDefault="00AF7B26" w:rsidP="00691099">
      <w:pPr>
        <w:pStyle w:val="Paragraphedeliste"/>
        <w:numPr>
          <w:ilvl w:val="1"/>
          <w:numId w:val="6"/>
        </w:numPr>
        <w:jc w:val="both"/>
        <w:rPr>
          <w:b/>
          <w:bCs/>
          <w:lang w:val="fr-FR"/>
        </w:rPr>
      </w:pPr>
      <w:r w:rsidRPr="00AF7B26">
        <w:rPr>
          <w:b/>
          <w:bCs/>
          <w:lang w:val="fr-FR"/>
        </w:rPr>
        <w:t>Autres critères éventuels (p.ex. objectifs personnels poursuivis par l’apprentissage de la langue,</w:t>
      </w:r>
      <w:r>
        <w:rPr>
          <w:b/>
          <w:bCs/>
          <w:lang w:val="fr-FR"/>
        </w:rPr>
        <w:t xml:space="preserve"> </w:t>
      </w:r>
      <w:r w:rsidRPr="00AF7B26">
        <w:rPr>
          <w:b/>
          <w:bCs/>
          <w:lang w:val="fr-FR"/>
        </w:rPr>
        <w:t>…)</w:t>
      </w:r>
    </w:p>
    <w:p w14:paraId="08154521" w14:textId="77777777" w:rsidR="00AF7B26" w:rsidRDefault="00AF7B26" w:rsidP="00691099">
      <w:pPr>
        <w:pStyle w:val="Paragraphedeliste"/>
        <w:ind w:left="360"/>
        <w:jc w:val="both"/>
        <w:rPr>
          <w:b/>
          <w:bCs/>
          <w:lang w:val="fr-FR"/>
        </w:rPr>
      </w:pPr>
    </w:p>
    <w:p w14:paraId="3F83A49C" w14:textId="6EB0EF56" w:rsidR="00AF7B26" w:rsidRDefault="000856A5" w:rsidP="000856A5">
      <w:pPr>
        <w:pStyle w:val="Paragraphedeliste"/>
        <w:numPr>
          <w:ilvl w:val="0"/>
          <w:numId w:val="11"/>
        </w:numPr>
        <w:ind w:left="284" w:hanging="284"/>
        <w:jc w:val="both"/>
        <w:rPr>
          <w:lang w:val="fr-FR"/>
        </w:rPr>
      </w:pPr>
      <w:r>
        <w:rPr>
          <w:lang w:val="fr-FR"/>
        </w:rPr>
        <w:t>Comme les sessions d</w:t>
      </w:r>
      <w:r w:rsidR="006916FA">
        <w:rPr>
          <w:lang w:val="fr-FR"/>
        </w:rPr>
        <w:t>e</w:t>
      </w:r>
      <w:r w:rsidR="00520B8F">
        <w:rPr>
          <w:lang w:val="fr-FR"/>
        </w:rPr>
        <w:t xml:space="preserve"> Coaching L</w:t>
      </w:r>
      <w:r w:rsidR="006916FA">
        <w:rPr>
          <w:lang w:val="fr-FR"/>
        </w:rPr>
        <w:t>inguistique</w:t>
      </w:r>
      <w:r>
        <w:rPr>
          <w:lang w:val="fr-FR"/>
        </w:rPr>
        <w:t xml:space="preserve"> se font en binôme, ce modèle de pratique linguistique</w:t>
      </w:r>
      <w:r w:rsidR="006916FA">
        <w:rPr>
          <w:lang w:val="fr-FR"/>
        </w:rPr>
        <w:t xml:space="preserve"> permet </w:t>
      </w:r>
      <w:r>
        <w:rPr>
          <w:lang w:val="fr-FR"/>
        </w:rPr>
        <w:t xml:space="preserve">au mieux </w:t>
      </w:r>
      <w:r w:rsidR="006916FA">
        <w:rPr>
          <w:lang w:val="fr-FR"/>
        </w:rPr>
        <w:t>de cibler l’apprentissage sur les besoins spécifiques et éventuels objectifs précis de l’apprenant</w:t>
      </w:r>
      <w:r>
        <w:rPr>
          <w:lang w:val="fr-FR"/>
        </w:rPr>
        <w:t>.</w:t>
      </w:r>
    </w:p>
    <w:p w14:paraId="1D74CA79" w14:textId="77777777" w:rsidR="008F2BBE" w:rsidRPr="000856A5" w:rsidRDefault="008F2BBE" w:rsidP="000856A5">
      <w:pPr>
        <w:pStyle w:val="Paragraphedeliste"/>
        <w:ind w:left="284"/>
        <w:jc w:val="both"/>
        <w:rPr>
          <w:lang w:val="fr-FR"/>
        </w:rPr>
      </w:pPr>
    </w:p>
    <w:p w14:paraId="2E7E5EED" w14:textId="452AA81A" w:rsidR="00691099" w:rsidRDefault="00691099" w:rsidP="00691099">
      <w:pPr>
        <w:pStyle w:val="Paragraphedeliste"/>
        <w:numPr>
          <w:ilvl w:val="0"/>
          <w:numId w:val="1"/>
        </w:numPr>
        <w:rPr>
          <w:b/>
          <w:bCs/>
          <w:sz w:val="28"/>
          <w:szCs w:val="28"/>
          <w:lang w:val="fr-FR"/>
        </w:rPr>
      </w:pPr>
      <w:r w:rsidRPr="00691099">
        <w:rPr>
          <w:b/>
          <w:bCs/>
          <w:sz w:val="28"/>
          <w:szCs w:val="28"/>
          <w:lang w:val="fr-FR"/>
        </w:rPr>
        <w:t>Critères bénévoles</w:t>
      </w:r>
    </w:p>
    <w:p w14:paraId="4259B24C" w14:textId="77777777" w:rsidR="00691099" w:rsidRPr="00691099" w:rsidRDefault="00691099" w:rsidP="00691099">
      <w:pPr>
        <w:pStyle w:val="Paragraphedeliste"/>
        <w:rPr>
          <w:b/>
          <w:bCs/>
          <w:sz w:val="28"/>
          <w:szCs w:val="28"/>
          <w:lang w:val="fr-FR"/>
        </w:rPr>
      </w:pPr>
    </w:p>
    <w:p w14:paraId="3186CB49" w14:textId="58C3F579" w:rsidR="00691099" w:rsidRDefault="00691099" w:rsidP="00382D03">
      <w:pPr>
        <w:pStyle w:val="Paragraphedeliste"/>
        <w:numPr>
          <w:ilvl w:val="1"/>
          <w:numId w:val="13"/>
        </w:numPr>
        <w:jc w:val="both"/>
        <w:rPr>
          <w:b/>
          <w:bCs/>
          <w:lang w:val="fr-FR"/>
        </w:rPr>
      </w:pPr>
      <w:r w:rsidRPr="00691099">
        <w:rPr>
          <w:b/>
          <w:bCs/>
          <w:lang w:val="fr-FR"/>
        </w:rPr>
        <w:t>Profil recherché : formation de base, compétences techniques et sociales, niveau de maîtrise linguistique requis</w:t>
      </w:r>
    </w:p>
    <w:p w14:paraId="2A38AD28" w14:textId="77777777" w:rsidR="00691099" w:rsidRPr="00691099" w:rsidRDefault="00691099" w:rsidP="00382D03">
      <w:pPr>
        <w:pStyle w:val="Paragraphedeliste"/>
        <w:ind w:left="360"/>
        <w:jc w:val="both"/>
        <w:rPr>
          <w:b/>
          <w:bCs/>
          <w:lang w:val="fr-FR"/>
        </w:rPr>
      </w:pPr>
    </w:p>
    <w:p w14:paraId="0C64F7D4" w14:textId="77777777" w:rsidR="00754729" w:rsidRPr="00382D03" w:rsidRDefault="00691099" w:rsidP="00382D03">
      <w:pPr>
        <w:pStyle w:val="Paragraphedeliste"/>
        <w:numPr>
          <w:ilvl w:val="0"/>
          <w:numId w:val="19"/>
        </w:numPr>
        <w:ind w:left="284" w:hanging="284"/>
        <w:jc w:val="both"/>
        <w:rPr>
          <w:lang w:val="fr-FR"/>
        </w:rPr>
      </w:pPr>
      <w:r w:rsidRPr="00382D03">
        <w:rPr>
          <w:lang w:val="fr-FR"/>
        </w:rPr>
        <w:t xml:space="preserve">Les bénévoles ne doivent pas nécessairement avoir de l’expérience dans l’enseignement pour s’engager dans des projets de pratique de la langue. Il s’agit ici d’une pure pratique ce qui est clairement à distinguer d’un cours de langue classique. </w:t>
      </w:r>
    </w:p>
    <w:p w14:paraId="73D3F558" w14:textId="2250BF1A" w:rsidR="00691099" w:rsidRPr="00382D03" w:rsidRDefault="00691099" w:rsidP="00382D03">
      <w:pPr>
        <w:pStyle w:val="Paragraphedeliste"/>
        <w:numPr>
          <w:ilvl w:val="0"/>
          <w:numId w:val="19"/>
        </w:numPr>
        <w:ind w:left="284" w:hanging="284"/>
        <w:jc w:val="both"/>
        <w:rPr>
          <w:lang w:val="fr-FR"/>
        </w:rPr>
      </w:pPr>
      <w:r w:rsidRPr="00382D03">
        <w:rPr>
          <w:lang w:val="fr-FR"/>
        </w:rPr>
        <w:t xml:space="preserve">Or, il est important d’avoir </w:t>
      </w:r>
      <w:r w:rsidRPr="00382D03">
        <w:rPr>
          <w:b/>
          <w:bCs/>
          <w:lang w:val="fr-FR"/>
        </w:rPr>
        <w:t xml:space="preserve">des compétences sociales et </w:t>
      </w:r>
      <w:r w:rsidR="00754729" w:rsidRPr="00382D03">
        <w:rPr>
          <w:b/>
          <w:bCs/>
          <w:lang w:val="fr-FR"/>
        </w:rPr>
        <w:t>un contact facile</w:t>
      </w:r>
      <w:r w:rsidR="00754729" w:rsidRPr="00382D03">
        <w:rPr>
          <w:lang w:val="fr-FR"/>
        </w:rPr>
        <w:t xml:space="preserve">. Il est de la responsabilité du bénévole d’animer la discussion et d’éviter les moments de silence. </w:t>
      </w:r>
    </w:p>
    <w:p w14:paraId="0EC01CBE" w14:textId="1E6DA071" w:rsidR="00754729" w:rsidRPr="00382D03" w:rsidRDefault="00754729" w:rsidP="000856A5">
      <w:pPr>
        <w:pStyle w:val="Paragraphedeliste"/>
        <w:numPr>
          <w:ilvl w:val="0"/>
          <w:numId w:val="19"/>
        </w:numPr>
        <w:ind w:left="284" w:hanging="284"/>
        <w:jc w:val="both"/>
        <w:rPr>
          <w:lang w:val="fr-FR"/>
        </w:rPr>
      </w:pPr>
      <w:r w:rsidRPr="00382D03">
        <w:rPr>
          <w:lang w:val="fr-FR"/>
        </w:rPr>
        <w:t xml:space="preserve">Pour bien se préparer à cet engagement, l’Asti a élaboré, ensemble avec l’Université du Luxembourg, </w:t>
      </w:r>
      <w:r w:rsidRPr="00382D03">
        <w:rPr>
          <w:b/>
          <w:bCs/>
          <w:lang w:val="fr-FR"/>
        </w:rPr>
        <w:t xml:space="preserve">une formation préparant les bénévoles à </w:t>
      </w:r>
      <w:r w:rsidR="000856A5">
        <w:rPr>
          <w:b/>
          <w:bCs/>
          <w:lang w:val="fr-FR"/>
        </w:rPr>
        <w:t>devenir Coach Linguistique</w:t>
      </w:r>
      <w:r w:rsidRPr="00382D03">
        <w:rPr>
          <w:lang w:val="fr-FR"/>
        </w:rPr>
        <w:t xml:space="preserve"> en leur donnant des outils concrets et en les confrontant à des situations clés de la pratique de la langue.</w:t>
      </w:r>
    </w:p>
    <w:p w14:paraId="1832BE24" w14:textId="3184141F" w:rsidR="00005E58" w:rsidRDefault="00754729" w:rsidP="00005E58">
      <w:pPr>
        <w:pStyle w:val="Paragraphedeliste"/>
        <w:numPr>
          <w:ilvl w:val="0"/>
          <w:numId w:val="19"/>
        </w:numPr>
        <w:ind w:left="284" w:hanging="284"/>
        <w:jc w:val="both"/>
        <w:rPr>
          <w:lang w:val="fr-FR"/>
        </w:rPr>
      </w:pPr>
      <w:r w:rsidRPr="00382D03">
        <w:rPr>
          <w:lang w:val="fr-FR"/>
        </w:rPr>
        <w:t xml:space="preserve">Pour assurer un bon apprentissage des participants, les bénévoles doivent avoir un niveau de maîtrise élevé dans la langue pratiquée, proche d’un niveau de langue maternelle. </w:t>
      </w:r>
    </w:p>
    <w:p w14:paraId="3304A774" w14:textId="77777777" w:rsidR="00005E58" w:rsidRPr="00005E58" w:rsidRDefault="00005E58" w:rsidP="00005E58">
      <w:pPr>
        <w:pStyle w:val="Paragraphedeliste"/>
        <w:ind w:left="284"/>
        <w:jc w:val="both"/>
        <w:rPr>
          <w:lang w:val="fr-FR"/>
        </w:rPr>
      </w:pPr>
    </w:p>
    <w:p w14:paraId="14F1A00B" w14:textId="59A3F0C6" w:rsidR="00005E58" w:rsidRDefault="00005E58" w:rsidP="00005E58">
      <w:pPr>
        <w:pStyle w:val="Paragraphedeliste"/>
        <w:numPr>
          <w:ilvl w:val="1"/>
          <w:numId w:val="13"/>
        </w:numPr>
        <w:jc w:val="both"/>
        <w:rPr>
          <w:b/>
          <w:bCs/>
          <w:lang w:val="fr-FR"/>
        </w:rPr>
      </w:pPr>
      <w:r w:rsidRPr="00005E58">
        <w:rPr>
          <w:b/>
          <w:bCs/>
          <w:lang w:val="fr-FR"/>
        </w:rPr>
        <w:t>Disponibilité (en journée/en soirée, par semaine/mois et dans la durée), en vue de la préparation et du déroulement de la mesure</w:t>
      </w:r>
    </w:p>
    <w:p w14:paraId="1436AEA9" w14:textId="77777777" w:rsidR="00005E58" w:rsidRDefault="00005E58" w:rsidP="00005E58">
      <w:pPr>
        <w:pStyle w:val="Paragraphedeliste"/>
        <w:ind w:left="360"/>
        <w:jc w:val="both"/>
        <w:rPr>
          <w:b/>
          <w:bCs/>
          <w:lang w:val="fr-FR"/>
        </w:rPr>
      </w:pPr>
    </w:p>
    <w:p w14:paraId="5498DDD6" w14:textId="6B1841C5" w:rsidR="00005E58" w:rsidRPr="00005E58" w:rsidRDefault="00005E58" w:rsidP="000856A5">
      <w:pPr>
        <w:pStyle w:val="Paragraphedeliste"/>
        <w:numPr>
          <w:ilvl w:val="0"/>
          <w:numId w:val="20"/>
        </w:numPr>
        <w:ind w:left="284" w:hanging="284"/>
        <w:jc w:val="both"/>
        <w:rPr>
          <w:b/>
          <w:bCs/>
          <w:lang w:val="fr-FR"/>
        </w:rPr>
      </w:pPr>
      <w:r>
        <w:rPr>
          <w:lang w:val="fr-FR"/>
        </w:rPr>
        <w:t>La disponibilité</w:t>
      </w:r>
      <w:r w:rsidR="000856A5">
        <w:rPr>
          <w:lang w:val="fr-FR"/>
        </w:rPr>
        <w:t xml:space="preserve"> requise</w:t>
      </w:r>
      <w:r>
        <w:rPr>
          <w:lang w:val="fr-FR"/>
        </w:rPr>
        <w:t xml:space="preserve"> des bénévoles </w:t>
      </w:r>
      <w:r w:rsidR="000856A5">
        <w:rPr>
          <w:lang w:val="fr-FR"/>
        </w:rPr>
        <w:t>est relativement élevée pour un Coaching Linguistique comme il n’y a pas de remplaçants en cas d’absence. Ainsi</w:t>
      </w:r>
      <w:r w:rsidR="00D3462D">
        <w:rPr>
          <w:lang w:val="fr-FR"/>
        </w:rPr>
        <w:t xml:space="preserve">, les personnes engagées doivent être </w:t>
      </w:r>
      <w:r w:rsidR="00D3462D" w:rsidRPr="00CC2FBE">
        <w:rPr>
          <w:b/>
          <w:bCs/>
          <w:lang w:val="fr-FR"/>
        </w:rPr>
        <w:t>disponible de façon régulière</w:t>
      </w:r>
      <w:r w:rsidR="00D3462D">
        <w:rPr>
          <w:lang w:val="fr-FR"/>
        </w:rPr>
        <w:t xml:space="preserve"> </w:t>
      </w:r>
      <w:r w:rsidR="001E7875">
        <w:rPr>
          <w:lang w:val="fr-FR"/>
        </w:rPr>
        <w:t xml:space="preserve">(1 – 2 heures par semaine) </w:t>
      </w:r>
      <w:r w:rsidR="00D3462D">
        <w:rPr>
          <w:lang w:val="fr-FR"/>
        </w:rPr>
        <w:t xml:space="preserve">pour créer des liens avec les apprenants et assurer une continuité dans les discussions. </w:t>
      </w:r>
    </w:p>
    <w:p w14:paraId="7ABA4A3E" w14:textId="1860D6AC" w:rsidR="00D5742A" w:rsidRPr="00D5742A" w:rsidRDefault="00D5742A" w:rsidP="00F51308">
      <w:pPr>
        <w:pStyle w:val="Paragraphedeliste"/>
        <w:numPr>
          <w:ilvl w:val="0"/>
          <w:numId w:val="20"/>
        </w:numPr>
        <w:ind w:left="284" w:hanging="284"/>
        <w:jc w:val="both"/>
        <w:rPr>
          <w:lang w:val="fr-FR"/>
        </w:rPr>
      </w:pPr>
      <w:r>
        <w:rPr>
          <w:lang w:val="fr-FR"/>
        </w:rPr>
        <w:lastRenderedPageBreak/>
        <w:t xml:space="preserve">Comme </w:t>
      </w:r>
      <w:r w:rsidR="00F51308">
        <w:rPr>
          <w:lang w:val="fr-FR"/>
        </w:rPr>
        <w:t>un Coaching Linguistique est idéalement organisé</w:t>
      </w:r>
      <w:r>
        <w:rPr>
          <w:lang w:val="fr-FR"/>
        </w:rPr>
        <w:t xml:space="preserve"> pendant</w:t>
      </w:r>
      <w:r w:rsidR="00F51308">
        <w:rPr>
          <w:lang w:val="fr-FR"/>
        </w:rPr>
        <w:t xml:space="preserve"> une période fixe (par ex. liée</w:t>
      </w:r>
      <w:r>
        <w:rPr>
          <w:lang w:val="fr-FR"/>
        </w:rPr>
        <w:t xml:space="preserve"> à l’année scolaire) les bénévoles doivent pouvoir s’engager pour </w:t>
      </w:r>
      <w:r w:rsidRPr="00D5742A">
        <w:rPr>
          <w:b/>
          <w:bCs/>
          <w:lang w:val="fr-FR"/>
        </w:rPr>
        <w:t>la durée de toute l’activité.</w:t>
      </w:r>
    </w:p>
    <w:p w14:paraId="414F64B6" w14:textId="2409E915" w:rsidR="00D5742A" w:rsidRDefault="001E7875" w:rsidP="001E7875">
      <w:pPr>
        <w:pStyle w:val="Paragraphedeliste"/>
        <w:numPr>
          <w:ilvl w:val="0"/>
          <w:numId w:val="20"/>
        </w:numPr>
        <w:ind w:left="284" w:hanging="284"/>
        <w:jc w:val="both"/>
        <w:rPr>
          <w:lang w:val="fr-FR"/>
        </w:rPr>
      </w:pPr>
      <w:r>
        <w:rPr>
          <w:lang w:val="fr-FR"/>
        </w:rPr>
        <w:t>En outre, l</w:t>
      </w:r>
      <w:r w:rsidR="00910EB4">
        <w:rPr>
          <w:lang w:val="fr-FR"/>
        </w:rPr>
        <w:t>es</w:t>
      </w:r>
      <w:r w:rsidR="00D5742A" w:rsidRPr="00910EB4">
        <w:rPr>
          <w:lang w:val="fr-FR"/>
        </w:rPr>
        <w:t xml:space="preserve"> bénévoles </w:t>
      </w:r>
      <w:r w:rsidR="00520B8F">
        <w:rPr>
          <w:lang w:val="fr-FR"/>
        </w:rPr>
        <w:t xml:space="preserve">doivent eux-mêmes </w:t>
      </w:r>
      <w:r w:rsidR="00520B8F" w:rsidRPr="001E7875">
        <w:rPr>
          <w:b/>
          <w:bCs/>
          <w:lang w:val="fr-FR"/>
        </w:rPr>
        <w:t>préparer</w:t>
      </w:r>
      <w:r w:rsidR="00D5742A" w:rsidRPr="001E7875">
        <w:rPr>
          <w:b/>
          <w:bCs/>
          <w:lang w:val="fr-FR"/>
        </w:rPr>
        <w:t xml:space="preserve"> </w:t>
      </w:r>
      <w:r w:rsidRPr="001E7875">
        <w:rPr>
          <w:b/>
          <w:bCs/>
          <w:lang w:val="fr-FR"/>
        </w:rPr>
        <w:t>les activités</w:t>
      </w:r>
      <w:r>
        <w:rPr>
          <w:lang w:val="fr-FR"/>
        </w:rPr>
        <w:t xml:space="preserve"> et donc prévoir également un temps de travail supplémentaire en dehors des sessions. </w:t>
      </w:r>
    </w:p>
    <w:p w14:paraId="3A943078" w14:textId="77777777" w:rsidR="00B16BE5" w:rsidRDefault="00B16BE5" w:rsidP="00B16BE5">
      <w:pPr>
        <w:pStyle w:val="Paragraphedeliste"/>
        <w:ind w:left="284"/>
        <w:jc w:val="both"/>
        <w:rPr>
          <w:lang w:val="fr-FR"/>
        </w:rPr>
      </w:pPr>
    </w:p>
    <w:p w14:paraId="122740D1" w14:textId="387B9D03" w:rsidR="00B16BE5" w:rsidRDefault="00B16BE5" w:rsidP="00B16BE5">
      <w:pPr>
        <w:pStyle w:val="Paragraphedeliste"/>
        <w:numPr>
          <w:ilvl w:val="1"/>
          <w:numId w:val="13"/>
        </w:numPr>
        <w:rPr>
          <w:b/>
          <w:bCs/>
          <w:lang w:val="fr-FR"/>
        </w:rPr>
      </w:pPr>
      <w:r w:rsidRPr="00B16BE5">
        <w:rPr>
          <w:b/>
          <w:bCs/>
          <w:lang w:val="fr-FR"/>
        </w:rPr>
        <w:t>Eléments de formation à prévoir</w:t>
      </w:r>
    </w:p>
    <w:p w14:paraId="79434225" w14:textId="77777777" w:rsidR="00B16BE5" w:rsidRPr="00B16BE5" w:rsidRDefault="00B16BE5" w:rsidP="00B16BE5">
      <w:pPr>
        <w:pStyle w:val="Paragraphedeliste"/>
        <w:ind w:left="360"/>
        <w:rPr>
          <w:b/>
          <w:bCs/>
          <w:lang w:val="fr-FR"/>
        </w:rPr>
      </w:pPr>
    </w:p>
    <w:p w14:paraId="10605290" w14:textId="3E489E4F" w:rsidR="00B16BE5" w:rsidRDefault="00B16BE5" w:rsidP="001E7875">
      <w:pPr>
        <w:pStyle w:val="Paragraphedeliste"/>
        <w:numPr>
          <w:ilvl w:val="0"/>
          <w:numId w:val="22"/>
        </w:numPr>
        <w:ind w:left="284" w:hanging="284"/>
        <w:jc w:val="both"/>
        <w:rPr>
          <w:lang w:val="fr-FR"/>
        </w:rPr>
      </w:pPr>
      <w:r>
        <w:rPr>
          <w:lang w:val="fr-FR"/>
        </w:rPr>
        <w:t xml:space="preserve">Comme mentionné plus haut, </w:t>
      </w:r>
      <w:r w:rsidRPr="00B16BE5">
        <w:rPr>
          <w:lang w:val="fr-FR"/>
        </w:rPr>
        <w:t xml:space="preserve">l’Asti a élaboré, ensemble avec l’Université du Luxembourg, </w:t>
      </w:r>
      <w:r w:rsidRPr="00B16BE5">
        <w:rPr>
          <w:b/>
          <w:bCs/>
          <w:lang w:val="fr-FR"/>
        </w:rPr>
        <w:t xml:space="preserve">une formation préparant les bénévoles à </w:t>
      </w:r>
      <w:r w:rsidR="001E7875">
        <w:rPr>
          <w:b/>
          <w:bCs/>
          <w:lang w:val="fr-FR"/>
        </w:rPr>
        <w:t xml:space="preserve">devenir Coach Linguistique </w:t>
      </w:r>
      <w:r w:rsidRPr="00B16BE5">
        <w:rPr>
          <w:lang w:val="fr-FR"/>
        </w:rPr>
        <w:t>en leur donnant des outils concrets et en les confrontant à des situations clés de la pratique de la langue.</w:t>
      </w:r>
      <w:r>
        <w:rPr>
          <w:lang w:val="fr-FR"/>
        </w:rPr>
        <w:t xml:space="preserve"> Il est préférable de suivre une telle formation pour assurer la qualité du projet pour les apprenants. </w:t>
      </w:r>
    </w:p>
    <w:p w14:paraId="62143EC3" w14:textId="5B537D0A" w:rsidR="00B16BE5" w:rsidRPr="00B16BE5" w:rsidRDefault="00B16BE5" w:rsidP="00B16BE5">
      <w:pPr>
        <w:pStyle w:val="Paragraphedeliste"/>
        <w:numPr>
          <w:ilvl w:val="0"/>
          <w:numId w:val="22"/>
        </w:numPr>
        <w:ind w:left="284" w:hanging="284"/>
        <w:jc w:val="both"/>
        <w:rPr>
          <w:b/>
          <w:bCs/>
          <w:lang w:val="fr-FR"/>
        </w:rPr>
      </w:pPr>
      <w:r>
        <w:rPr>
          <w:lang w:val="fr-FR"/>
        </w:rPr>
        <w:t xml:space="preserve">Il est fortement recommandé de participer à une séance de table de conversation ou d’un café des langues dans </w:t>
      </w:r>
      <w:r w:rsidRPr="00BA3D6B">
        <w:rPr>
          <w:b/>
          <w:bCs/>
          <w:lang w:val="fr-FR"/>
        </w:rPr>
        <w:t>le rôle d’apprenant</w:t>
      </w:r>
      <w:r>
        <w:rPr>
          <w:lang w:val="fr-FR"/>
        </w:rPr>
        <w:t xml:space="preserve">, avant de s’engager dans un tel projet. </w:t>
      </w:r>
    </w:p>
    <w:p w14:paraId="2CF0C758" w14:textId="222C856B" w:rsidR="00B16BE5" w:rsidRPr="00B16BE5" w:rsidRDefault="001E7875" w:rsidP="001E7875">
      <w:pPr>
        <w:pStyle w:val="Paragraphedeliste"/>
        <w:numPr>
          <w:ilvl w:val="0"/>
          <w:numId w:val="22"/>
        </w:numPr>
        <w:ind w:left="284" w:hanging="284"/>
        <w:jc w:val="both"/>
        <w:rPr>
          <w:b/>
          <w:bCs/>
          <w:lang w:val="fr-FR"/>
        </w:rPr>
      </w:pPr>
      <w:r>
        <w:rPr>
          <w:lang w:val="fr-FR"/>
        </w:rPr>
        <w:t xml:space="preserve">Beaucoup de bénévoles engagés comme Coach Linguistique ont de l’expérience dans l’animation de tables de conversation. </w:t>
      </w:r>
    </w:p>
    <w:p w14:paraId="524BBCBA" w14:textId="77777777" w:rsidR="000D6250" w:rsidRDefault="000D6250" w:rsidP="000D6250">
      <w:pPr>
        <w:rPr>
          <w:lang w:val="fr-FR"/>
        </w:rPr>
      </w:pPr>
    </w:p>
    <w:p w14:paraId="4F4A43B8" w14:textId="5AED8DE3" w:rsidR="00A94774" w:rsidRDefault="000D6250" w:rsidP="00A94774">
      <w:pPr>
        <w:pStyle w:val="Paragraphedeliste"/>
        <w:numPr>
          <w:ilvl w:val="0"/>
          <w:numId w:val="1"/>
        </w:numPr>
        <w:rPr>
          <w:b/>
          <w:bCs/>
          <w:sz w:val="28"/>
          <w:szCs w:val="28"/>
          <w:lang w:val="fr-FR"/>
        </w:rPr>
      </w:pPr>
      <w:r w:rsidRPr="002D4A2F">
        <w:rPr>
          <w:b/>
          <w:bCs/>
          <w:sz w:val="28"/>
          <w:szCs w:val="28"/>
          <w:lang w:val="fr-FR"/>
        </w:rPr>
        <w:t>Critères organisateur</w:t>
      </w:r>
    </w:p>
    <w:p w14:paraId="66692756" w14:textId="77777777" w:rsidR="00A94774" w:rsidRPr="00A94774" w:rsidRDefault="00A94774" w:rsidP="00A94774">
      <w:pPr>
        <w:pStyle w:val="Paragraphedeliste"/>
        <w:rPr>
          <w:b/>
          <w:bCs/>
          <w:sz w:val="28"/>
          <w:szCs w:val="28"/>
          <w:lang w:val="fr-FR"/>
        </w:rPr>
      </w:pPr>
    </w:p>
    <w:p w14:paraId="55CD6BB1" w14:textId="76710638" w:rsidR="00A94774" w:rsidRDefault="00A94774" w:rsidP="00A94774">
      <w:pPr>
        <w:pStyle w:val="Paragraphedeliste"/>
        <w:numPr>
          <w:ilvl w:val="1"/>
          <w:numId w:val="23"/>
        </w:numPr>
        <w:rPr>
          <w:b/>
          <w:bCs/>
          <w:lang w:val="fr-FR"/>
        </w:rPr>
      </w:pPr>
      <w:r w:rsidRPr="00A94774">
        <w:rPr>
          <w:b/>
          <w:bCs/>
          <w:lang w:val="fr-FR"/>
        </w:rPr>
        <w:t>Disponibilité à prévoir</w:t>
      </w:r>
    </w:p>
    <w:p w14:paraId="39417D89" w14:textId="77777777" w:rsidR="00A94774" w:rsidRDefault="00A94774" w:rsidP="00A94774">
      <w:pPr>
        <w:pStyle w:val="Paragraphedeliste"/>
        <w:ind w:left="360"/>
        <w:rPr>
          <w:b/>
          <w:bCs/>
          <w:lang w:val="fr-FR"/>
        </w:rPr>
      </w:pPr>
    </w:p>
    <w:p w14:paraId="6B170154" w14:textId="0EBB5EF5" w:rsidR="00A94774" w:rsidRDefault="00DA4677" w:rsidP="0040746F">
      <w:pPr>
        <w:pStyle w:val="Paragraphedeliste"/>
        <w:numPr>
          <w:ilvl w:val="0"/>
          <w:numId w:val="24"/>
        </w:numPr>
        <w:ind w:left="284" w:hanging="218"/>
        <w:rPr>
          <w:lang w:val="fr-FR"/>
        </w:rPr>
      </w:pPr>
      <w:r>
        <w:rPr>
          <w:lang w:val="fr-FR"/>
        </w:rPr>
        <w:t xml:space="preserve">L’organisateur doit désigner une personne </w:t>
      </w:r>
      <w:r w:rsidR="0040746F">
        <w:rPr>
          <w:lang w:val="fr-FR"/>
        </w:rPr>
        <w:t xml:space="preserve">responsable </w:t>
      </w:r>
      <w:r>
        <w:rPr>
          <w:lang w:val="fr-FR"/>
        </w:rPr>
        <w:t>qui suit l’activité</w:t>
      </w:r>
      <w:r w:rsidR="0040746F">
        <w:rPr>
          <w:lang w:val="fr-FR"/>
        </w:rPr>
        <w:t>.</w:t>
      </w:r>
    </w:p>
    <w:p w14:paraId="3CF3DBFD" w14:textId="70FBE3AD" w:rsidR="00DA4677" w:rsidRDefault="00DA4677" w:rsidP="00CB2033">
      <w:pPr>
        <w:pStyle w:val="Paragraphedeliste"/>
        <w:numPr>
          <w:ilvl w:val="0"/>
          <w:numId w:val="24"/>
        </w:numPr>
        <w:ind w:left="284" w:hanging="218"/>
        <w:rPr>
          <w:lang w:val="fr-FR"/>
        </w:rPr>
      </w:pPr>
      <w:r>
        <w:rPr>
          <w:lang w:val="fr-FR"/>
        </w:rPr>
        <w:t xml:space="preserve">Si l’organisateur doit faire preuve d’une disponibilité importante au début de l’organisation (appel bénévoles &amp; apprenants, inscriptions, </w:t>
      </w:r>
      <w:r w:rsidR="00CB2033">
        <w:rPr>
          <w:lang w:val="fr-FR"/>
        </w:rPr>
        <w:t>matching</w:t>
      </w:r>
      <w:r>
        <w:rPr>
          <w:lang w:val="fr-FR"/>
        </w:rPr>
        <w:t xml:space="preserve"> etc.), une fois l’activité lancée celle-là diminue nettement. </w:t>
      </w:r>
    </w:p>
    <w:p w14:paraId="486175E5" w14:textId="3709D4BA" w:rsidR="006B2997" w:rsidRDefault="00CB2033" w:rsidP="00CB2033">
      <w:pPr>
        <w:pStyle w:val="Paragraphedeliste"/>
        <w:numPr>
          <w:ilvl w:val="0"/>
          <w:numId w:val="24"/>
        </w:numPr>
        <w:ind w:left="284" w:hanging="218"/>
        <w:rPr>
          <w:lang w:val="fr-FR"/>
        </w:rPr>
      </w:pPr>
      <w:r>
        <w:rPr>
          <w:lang w:val="fr-FR"/>
        </w:rPr>
        <w:t>Néanmoins</w:t>
      </w:r>
      <w:r w:rsidR="0035315C">
        <w:rPr>
          <w:lang w:val="fr-FR"/>
        </w:rPr>
        <w:t>, une gestion minimale des bénévoles (questions</w:t>
      </w:r>
      <w:r>
        <w:rPr>
          <w:lang w:val="fr-FR"/>
        </w:rPr>
        <w:t xml:space="preserve"> pratiques, problèmes</w:t>
      </w:r>
      <w:r w:rsidR="0035315C">
        <w:rPr>
          <w:lang w:val="fr-FR"/>
        </w:rPr>
        <w:t xml:space="preserve"> etc.) est à prévoir.</w:t>
      </w:r>
    </w:p>
    <w:p w14:paraId="24703E21" w14:textId="77777777" w:rsidR="006B2997" w:rsidRPr="006B2997" w:rsidRDefault="006B2997" w:rsidP="006B2997">
      <w:pPr>
        <w:pStyle w:val="Paragraphedeliste"/>
        <w:ind w:left="284"/>
        <w:rPr>
          <w:lang w:val="fr-FR"/>
        </w:rPr>
      </w:pPr>
    </w:p>
    <w:p w14:paraId="00AA6D67" w14:textId="665AE990" w:rsidR="0035315C" w:rsidRDefault="0035315C" w:rsidP="006B2997">
      <w:pPr>
        <w:pStyle w:val="Paragraphedeliste"/>
        <w:numPr>
          <w:ilvl w:val="1"/>
          <w:numId w:val="23"/>
        </w:numPr>
        <w:rPr>
          <w:b/>
          <w:bCs/>
          <w:lang w:val="fr-FR"/>
        </w:rPr>
      </w:pPr>
      <w:r w:rsidRPr="006B2997">
        <w:rPr>
          <w:b/>
          <w:bCs/>
          <w:lang w:val="fr-FR"/>
        </w:rPr>
        <w:t>Budget à prévoir</w:t>
      </w:r>
    </w:p>
    <w:p w14:paraId="0A73C0DC" w14:textId="77777777" w:rsidR="006F2BCB" w:rsidRDefault="006F2BCB" w:rsidP="006F2BCB">
      <w:pPr>
        <w:pStyle w:val="Paragraphedeliste"/>
        <w:ind w:left="360"/>
        <w:rPr>
          <w:b/>
          <w:bCs/>
          <w:lang w:val="fr-FR"/>
        </w:rPr>
      </w:pPr>
    </w:p>
    <w:p w14:paraId="6D28921B" w14:textId="00DA8B48" w:rsidR="003F6CFE" w:rsidRDefault="006F2BCB" w:rsidP="000D75D7">
      <w:pPr>
        <w:pStyle w:val="Paragraphedeliste"/>
        <w:numPr>
          <w:ilvl w:val="0"/>
          <w:numId w:val="26"/>
        </w:numPr>
        <w:ind w:left="284" w:hanging="284"/>
        <w:rPr>
          <w:lang w:val="fr-FR"/>
        </w:rPr>
      </w:pPr>
      <w:r>
        <w:rPr>
          <w:lang w:val="fr-FR"/>
        </w:rPr>
        <w:t>Pour le</w:t>
      </w:r>
      <w:r w:rsidR="000D75D7">
        <w:rPr>
          <w:lang w:val="fr-FR"/>
        </w:rPr>
        <w:t xml:space="preserve"> Coaching Linguistique aucun budget n’est à prévoir comme les participants fixent les activités et choisissent les endroits des rendez-vous entre eux. D’éventuels frais liés aux activités sont donc à charge du Coach et de l’Apprenant. </w:t>
      </w:r>
    </w:p>
    <w:p w14:paraId="2834AE6B" w14:textId="77777777" w:rsidR="000D75D7" w:rsidRPr="003F6CFE" w:rsidRDefault="000D75D7" w:rsidP="000D75D7">
      <w:pPr>
        <w:pStyle w:val="Paragraphedeliste"/>
        <w:ind w:left="284"/>
        <w:rPr>
          <w:lang w:val="fr-FR"/>
        </w:rPr>
      </w:pPr>
    </w:p>
    <w:p w14:paraId="032A2858" w14:textId="11700494" w:rsidR="003F6CFE" w:rsidRDefault="003F6CFE" w:rsidP="003F6CFE">
      <w:pPr>
        <w:pStyle w:val="Paragraphedeliste"/>
        <w:numPr>
          <w:ilvl w:val="1"/>
          <w:numId w:val="23"/>
        </w:numPr>
        <w:rPr>
          <w:b/>
          <w:bCs/>
          <w:lang w:val="fr-FR"/>
        </w:rPr>
      </w:pPr>
      <w:r w:rsidRPr="003F6CFE">
        <w:rPr>
          <w:b/>
          <w:bCs/>
          <w:lang w:val="fr-FR"/>
        </w:rPr>
        <w:t>Tâches en vue du lancement de la mesure</w:t>
      </w:r>
    </w:p>
    <w:p w14:paraId="5712ECE6" w14:textId="77777777" w:rsidR="003F6CFE" w:rsidRPr="003F6CFE" w:rsidRDefault="003F6CFE" w:rsidP="003F6CFE">
      <w:pPr>
        <w:pStyle w:val="Paragraphedeliste"/>
        <w:ind w:left="360"/>
        <w:rPr>
          <w:b/>
          <w:bCs/>
          <w:lang w:val="fr-FR"/>
        </w:rPr>
      </w:pPr>
    </w:p>
    <w:p w14:paraId="16BB7A9C" w14:textId="353BD08B" w:rsidR="003F6CFE" w:rsidRDefault="00F67A9C" w:rsidP="003F6CFE">
      <w:pPr>
        <w:pStyle w:val="Paragraphedeliste"/>
        <w:numPr>
          <w:ilvl w:val="0"/>
          <w:numId w:val="26"/>
        </w:numPr>
        <w:ind w:left="284" w:hanging="284"/>
        <w:rPr>
          <w:lang w:val="fr-FR"/>
        </w:rPr>
      </w:pPr>
      <w:r>
        <w:rPr>
          <w:lang w:val="fr-FR"/>
        </w:rPr>
        <w:t>Appel à Bénévoles</w:t>
      </w:r>
    </w:p>
    <w:p w14:paraId="79D9D7E1" w14:textId="0311AFC0" w:rsidR="00F67A9C" w:rsidRDefault="00F67A9C" w:rsidP="00F67A9C">
      <w:pPr>
        <w:pStyle w:val="Paragraphedeliste"/>
        <w:numPr>
          <w:ilvl w:val="0"/>
          <w:numId w:val="30"/>
        </w:numPr>
        <w:rPr>
          <w:lang w:val="fr-FR"/>
        </w:rPr>
      </w:pPr>
      <w:r>
        <w:rPr>
          <w:lang w:val="fr-FR"/>
        </w:rPr>
        <w:t>Annonce « Buet »</w:t>
      </w:r>
    </w:p>
    <w:p w14:paraId="05B3D47C" w14:textId="04819B3E" w:rsidR="00F67A9C" w:rsidRDefault="00F67A9C" w:rsidP="00F67A9C">
      <w:pPr>
        <w:pStyle w:val="Paragraphedeliste"/>
        <w:numPr>
          <w:ilvl w:val="0"/>
          <w:numId w:val="30"/>
        </w:numPr>
        <w:rPr>
          <w:lang w:val="fr-FR"/>
        </w:rPr>
      </w:pPr>
      <w:r>
        <w:rPr>
          <w:lang w:val="fr-FR"/>
        </w:rPr>
        <w:t>Site internet</w:t>
      </w:r>
    </w:p>
    <w:p w14:paraId="5EEB50A4" w14:textId="7B2D5011" w:rsidR="00F67A9C" w:rsidRDefault="00F67A9C" w:rsidP="00F67A9C">
      <w:pPr>
        <w:pStyle w:val="Paragraphedeliste"/>
        <w:numPr>
          <w:ilvl w:val="0"/>
          <w:numId w:val="30"/>
        </w:numPr>
        <w:rPr>
          <w:lang w:val="fr-FR"/>
        </w:rPr>
      </w:pPr>
      <w:r>
        <w:rPr>
          <w:lang w:val="fr-FR"/>
        </w:rPr>
        <w:t>Presse</w:t>
      </w:r>
    </w:p>
    <w:p w14:paraId="588FFCCA" w14:textId="3C91D9F1" w:rsidR="00F67A9C" w:rsidRDefault="00F67A9C" w:rsidP="00F67A9C">
      <w:pPr>
        <w:pStyle w:val="Paragraphedeliste"/>
        <w:numPr>
          <w:ilvl w:val="0"/>
          <w:numId w:val="30"/>
        </w:numPr>
        <w:rPr>
          <w:lang w:val="fr-FR"/>
        </w:rPr>
      </w:pPr>
      <w:r>
        <w:rPr>
          <w:lang w:val="fr-FR"/>
        </w:rPr>
        <w:t>Appel Facebook</w:t>
      </w:r>
    </w:p>
    <w:p w14:paraId="26E1B963" w14:textId="601D4E78" w:rsidR="00F67A9C" w:rsidRDefault="00F67A9C" w:rsidP="00F67A9C">
      <w:pPr>
        <w:pStyle w:val="Paragraphedeliste"/>
        <w:numPr>
          <w:ilvl w:val="0"/>
          <w:numId w:val="30"/>
        </w:numPr>
        <w:rPr>
          <w:lang w:val="fr-FR"/>
        </w:rPr>
      </w:pPr>
      <w:r>
        <w:rPr>
          <w:lang w:val="fr-FR"/>
        </w:rPr>
        <w:t>Agence du Bénévolat</w:t>
      </w:r>
    </w:p>
    <w:p w14:paraId="0F3BFE94" w14:textId="1775C2F4" w:rsidR="004F6407" w:rsidRPr="004F6407" w:rsidRDefault="004F6407" w:rsidP="000D75D7">
      <w:pPr>
        <w:pStyle w:val="Paragraphedeliste"/>
        <w:numPr>
          <w:ilvl w:val="0"/>
          <w:numId w:val="26"/>
        </w:numPr>
        <w:ind w:left="284" w:hanging="284"/>
        <w:rPr>
          <w:lang w:val="fr-FR"/>
        </w:rPr>
      </w:pPr>
      <w:r>
        <w:rPr>
          <w:lang w:val="fr-FR"/>
        </w:rPr>
        <w:t>Créer une base de données des bénévoles et faire une enquête par rapport à leurs disponibilités</w:t>
      </w:r>
      <w:r w:rsidR="000D75D7">
        <w:rPr>
          <w:lang w:val="fr-FR"/>
        </w:rPr>
        <w:t xml:space="preserve">, leurs hobbies et leur lieu de domicile. </w:t>
      </w:r>
    </w:p>
    <w:p w14:paraId="1465A55F" w14:textId="780D59D6" w:rsidR="00F67A9C" w:rsidRDefault="00F67A9C" w:rsidP="00F67A9C">
      <w:pPr>
        <w:pStyle w:val="Paragraphedeliste"/>
        <w:numPr>
          <w:ilvl w:val="0"/>
          <w:numId w:val="26"/>
        </w:numPr>
        <w:ind w:left="284" w:hanging="284"/>
        <w:rPr>
          <w:lang w:val="fr-FR"/>
        </w:rPr>
      </w:pPr>
      <w:r>
        <w:rPr>
          <w:lang w:val="fr-FR"/>
        </w:rPr>
        <w:lastRenderedPageBreak/>
        <w:t>Promotion du projet &amp; inscription</w:t>
      </w:r>
    </w:p>
    <w:p w14:paraId="333C5E1B" w14:textId="20ED6690" w:rsidR="00F67A9C" w:rsidRDefault="00F67A9C" w:rsidP="00F67A9C">
      <w:pPr>
        <w:pStyle w:val="Paragraphedeliste"/>
        <w:numPr>
          <w:ilvl w:val="0"/>
          <w:numId w:val="31"/>
        </w:numPr>
        <w:rPr>
          <w:lang w:val="fr-FR"/>
        </w:rPr>
      </w:pPr>
      <w:r>
        <w:rPr>
          <w:lang w:val="fr-FR"/>
        </w:rPr>
        <w:t>Annonce « Buet »</w:t>
      </w:r>
    </w:p>
    <w:p w14:paraId="39DAFB74" w14:textId="46437366" w:rsidR="00F67A9C" w:rsidRDefault="00F67A9C" w:rsidP="00F67A9C">
      <w:pPr>
        <w:pStyle w:val="Paragraphedeliste"/>
        <w:numPr>
          <w:ilvl w:val="0"/>
          <w:numId w:val="31"/>
        </w:numPr>
        <w:rPr>
          <w:lang w:val="fr-FR"/>
        </w:rPr>
      </w:pPr>
      <w:r>
        <w:rPr>
          <w:lang w:val="fr-FR"/>
        </w:rPr>
        <w:t>Site internet</w:t>
      </w:r>
    </w:p>
    <w:p w14:paraId="4E84587C" w14:textId="6601FFD8" w:rsidR="00F67A9C" w:rsidRDefault="00F67A9C" w:rsidP="00F67A9C">
      <w:pPr>
        <w:pStyle w:val="Paragraphedeliste"/>
        <w:numPr>
          <w:ilvl w:val="0"/>
          <w:numId w:val="31"/>
        </w:numPr>
        <w:rPr>
          <w:lang w:val="fr-FR"/>
        </w:rPr>
      </w:pPr>
      <w:r>
        <w:rPr>
          <w:lang w:val="fr-FR"/>
        </w:rPr>
        <w:t>Presse</w:t>
      </w:r>
    </w:p>
    <w:p w14:paraId="24AEEE8B" w14:textId="6E7E9DF2" w:rsidR="00F67A9C" w:rsidRDefault="00F67A9C" w:rsidP="00F67A9C">
      <w:pPr>
        <w:pStyle w:val="Paragraphedeliste"/>
        <w:numPr>
          <w:ilvl w:val="0"/>
          <w:numId w:val="31"/>
        </w:numPr>
        <w:rPr>
          <w:lang w:val="fr-FR"/>
        </w:rPr>
      </w:pPr>
      <w:r>
        <w:rPr>
          <w:lang w:val="fr-FR"/>
        </w:rPr>
        <w:t>Appel Facebook</w:t>
      </w:r>
    </w:p>
    <w:p w14:paraId="76970551" w14:textId="1EEEF9D6" w:rsidR="003F6CFE" w:rsidRDefault="004F6407" w:rsidP="004F6407">
      <w:pPr>
        <w:pStyle w:val="Paragraphedeliste"/>
        <w:numPr>
          <w:ilvl w:val="0"/>
          <w:numId w:val="32"/>
        </w:numPr>
        <w:ind w:left="284" w:hanging="284"/>
        <w:rPr>
          <w:lang w:val="fr-FR"/>
        </w:rPr>
      </w:pPr>
      <w:r>
        <w:rPr>
          <w:lang w:val="fr-FR"/>
        </w:rPr>
        <w:t xml:space="preserve">Réaliser l’inscription à la date prévue </w:t>
      </w:r>
    </w:p>
    <w:p w14:paraId="7B524A07" w14:textId="58E9F2B9" w:rsidR="004F6407" w:rsidRDefault="000D75D7" w:rsidP="000D75D7">
      <w:pPr>
        <w:pStyle w:val="Paragraphedeliste"/>
        <w:numPr>
          <w:ilvl w:val="0"/>
          <w:numId w:val="33"/>
        </w:numPr>
        <w:rPr>
          <w:lang w:val="fr-FR"/>
        </w:rPr>
      </w:pPr>
      <w:r>
        <w:rPr>
          <w:lang w:val="fr-FR"/>
        </w:rPr>
        <w:t>Remplir un</w:t>
      </w:r>
      <w:r w:rsidR="004F6407">
        <w:rPr>
          <w:lang w:val="fr-FR"/>
        </w:rPr>
        <w:t xml:space="preserve"> formulaire d’inscription</w:t>
      </w:r>
      <w:r>
        <w:rPr>
          <w:lang w:val="fr-FR"/>
        </w:rPr>
        <w:t xml:space="preserve"> qui relève les disponibilités, les hobbies et le lieu de domicile de la personne</w:t>
      </w:r>
      <w:r w:rsidR="00A97793">
        <w:rPr>
          <w:lang w:val="fr-FR"/>
        </w:rPr>
        <w:t xml:space="preserve"> </w:t>
      </w:r>
    </w:p>
    <w:p w14:paraId="6C320370" w14:textId="305ACAB0" w:rsidR="004F6407" w:rsidRDefault="004F6407" w:rsidP="004F6407">
      <w:pPr>
        <w:pStyle w:val="Paragraphedeliste"/>
        <w:numPr>
          <w:ilvl w:val="0"/>
          <w:numId w:val="33"/>
        </w:numPr>
        <w:rPr>
          <w:lang w:val="fr-FR"/>
        </w:rPr>
      </w:pPr>
      <w:r>
        <w:rPr>
          <w:lang w:val="fr-FR"/>
        </w:rPr>
        <w:t>Expliquer les objectifs du projet ainsi que les obligations des apprenants</w:t>
      </w:r>
    </w:p>
    <w:p w14:paraId="799428F5" w14:textId="577ED765" w:rsidR="004F6407" w:rsidRDefault="004F6407" w:rsidP="004F6407">
      <w:pPr>
        <w:pStyle w:val="Paragraphedeliste"/>
        <w:numPr>
          <w:ilvl w:val="0"/>
          <w:numId w:val="33"/>
        </w:numPr>
        <w:rPr>
          <w:lang w:val="fr-FR"/>
        </w:rPr>
      </w:pPr>
      <w:r>
        <w:rPr>
          <w:lang w:val="fr-FR"/>
        </w:rPr>
        <w:t>Faire un test de langue</w:t>
      </w:r>
    </w:p>
    <w:p w14:paraId="3EC637EF" w14:textId="77777777" w:rsidR="000D75D7" w:rsidRDefault="00A97793" w:rsidP="000D75D7">
      <w:pPr>
        <w:pStyle w:val="Paragraphedeliste"/>
        <w:numPr>
          <w:ilvl w:val="0"/>
          <w:numId w:val="33"/>
        </w:numPr>
        <w:rPr>
          <w:lang w:val="fr-FR"/>
        </w:rPr>
      </w:pPr>
      <w:r>
        <w:rPr>
          <w:lang w:val="fr-FR"/>
        </w:rPr>
        <w:t>Eventuellement établir une liste d’attente</w:t>
      </w:r>
    </w:p>
    <w:p w14:paraId="3C971E38" w14:textId="21A8EBEA" w:rsidR="000D75D7" w:rsidRDefault="000D75D7" w:rsidP="00141189">
      <w:pPr>
        <w:pStyle w:val="Paragraphedeliste"/>
        <w:numPr>
          <w:ilvl w:val="0"/>
          <w:numId w:val="32"/>
        </w:numPr>
        <w:ind w:left="284" w:hanging="284"/>
        <w:rPr>
          <w:lang w:val="fr-FR"/>
        </w:rPr>
      </w:pPr>
      <w:r w:rsidRPr="000D75D7">
        <w:rPr>
          <w:lang w:val="fr-FR"/>
        </w:rPr>
        <w:t>Organiser une soirée de matching</w:t>
      </w:r>
      <w:r>
        <w:rPr>
          <w:lang w:val="fr-FR"/>
        </w:rPr>
        <w:t xml:space="preserve"> (</w:t>
      </w:r>
      <w:r w:rsidR="00141189">
        <w:rPr>
          <w:lang w:val="fr-FR"/>
        </w:rPr>
        <w:t>cf.</w:t>
      </w:r>
      <w:r w:rsidR="002306C0">
        <w:rPr>
          <w:lang w:val="fr-FR"/>
        </w:rPr>
        <w:t xml:space="preserve"> </w:t>
      </w:r>
      <w:r>
        <w:rPr>
          <w:lang w:val="fr-FR"/>
        </w:rPr>
        <w:t>annexe</w:t>
      </w:r>
      <w:r w:rsidR="002306C0">
        <w:rPr>
          <w:lang w:val="fr-FR"/>
        </w:rPr>
        <w:t xml:space="preserve"> 1</w:t>
      </w:r>
      <w:r>
        <w:rPr>
          <w:lang w:val="fr-FR"/>
        </w:rPr>
        <w:t>)</w:t>
      </w:r>
    </w:p>
    <w:p w14:paraId="66DC2124" w14:textId="0E1DD647" w:rsidR="0079261D" w:rsidRPr="000D75D7" w:rsidRDefault="0079261D" w:rsidP="00141189">
      <w:pPr>
        <w:pStyle w:val="Paragraphedeliste"/>
        <w:numPr>
          <w:ilvl w:val="0"/>
          <w:numId w:val="32"/>
        </w:numPr>
        <w:ind w:left="284" w:hanging="284"/>
        <w:rPr>
          <w:lang w:val="fr-FR"/>
        </w:rPr>
      </w:pPr>
      <w:r>
        <w:rPr>
          <w:lang w:val="fr-FR"/>
        </w:rPr>
        <w:t>Organiser un premier rendez-vous pour les binômes et les faire signer un contrat d’engagement symbolique (cf. en annexe</w:t>
      </w:r>
      <w:r w:rsidR="002306C0">
        <w:rPr>
          <w:lang w:val="fr-FR"/>
        </w:rPr>
        <w:t xml:space="preserve"> 2</w:t>
      </w:r>
      <w:r>
        <w:rPr>
          <w:lang w:val="fr-FR"/>
        </w:rPr>
        <w:t>)</w:t>
      </w:r>
    </w:p>
    <w:p w14:paraId="14F8C43D" w14:textId="23EB166A" w:rsidR="004D6DF8" w:rsidRDefault="004D6DF8" w:rsidP="004D6DF8">
      <w:pPr>
        <w:pStyle w:val="Paragraphedeliste"/>
        <w:numPr>
          <w:ilvl w:val="0"/>
          <w:numId w:val="32"/>
        </w:numPr>
        <w:ind w:left="284" w:hanging="284"/>
        <w:rPr>
          <w:lang w:val="fr-FR"/>
        </w:rPr>
      </w:pPr>
      <w:r>
        <w:rPr>
          <w:lang w:val="fr-FR"/>
        </w:rPr>
        <w:t>Réaliser une réunion d’information pour les bénévoles avant la première séance</w:t>
      </w:r>
    </w:p>
    <w:p w14:paraId="0CC7A3DF" w14:textId="77777777" w:rsidR="004D6DF8" w:rsidRPr="004D6DF8" w:rsidRDefault="004D6DF8" w:rsidP="004D6DF8">
      <w:pPr>
        <w:pStyle w:val="Paragraphedeliste"/>
        <w:ind w:left="284"/>
        <w:rPr>
          <w:lang w:val="fr-FR"/>
        </w:rPr>
      </w:pPr>
    </w:p>
    <w:p w14:paraId="4BAD7785" w14:textId="0B382713" w:rsidR="004D6DF8" w:rsidRDefault="004D6DF8" w:rsidP="004D6DF8">
      <w:pPr>
        <w:pStyle w:val="Paragraphedeliste"/>
        <w:numPr>
          <w:ilvl w:val="1"/>
          <w:numId w:val="23"/>
        </w:numPr>
        <w:rPr>
          <w:b/>
          <w:bCs/>
          <w:lang w:val="fr-FR"/>
        </w:rPr>
      </w:pPr>
      <w:r w:rsidRPr="004D6DF8">
        <w:rPr>
          <w:b/>
          <w:bCs/>
          <w:lang w:val="fr-FR"/>
        </w:rPr>
        <w:t>Tâches en vue de la pérennisation de la mesure</w:t>
      </w:r>
    </w:p>
    <w:p w14:paraId="2D3C2824" w14:textId="77777777" w:rsidR="004D6DF8" w:rsidRPr="004D6DF8" w:rsidRDefault="004D6DF8" w:rsidP="004D6DF8">
      <w:pPr>
        <w:pStyle w:val="Paragraphedeliste"/>
        <w:ind w:left="360"/>
        <w:rPr>
          <w:b/>
          <w:bCs/>
          <w:lang w:val="fr-FR"/>
        </w:rPr>
      </w:pPr>
    </w:p>
    <w:p w14:paraId="52DFA6C7" w14:textId="73580614" w:rsidR="00336C50" w:rsidRDefault="004D6DF8" w:rsidP="00221E93">
      <w:pPr>
        <w:pStyle w:val="Paragraphedeliste"/>
        <w:numPr>
          <w:ilvl w:val="0"/>
          <w:numId w:val="34"/>
        </w:numPr>
        <w:ind w:left="284" w:hanging="284"/>
        <w:rPr>
          <w:lang w:val="fr-FR"/>
        </w:rPr>
      </w:pPr>
      <w:r>
        <w:rPr>
          <w:lang w:val="fr-FR"/>
        </w:rPr>
        <w:t xml:space="preserve">Réaliser une évaluation à mi- terme </w:t>
      </w:r>
      <w:r w:rsidR="00221E93">
        <w:rPr>
          <w:lang w:val="fr-FR"/>
        </w:rPr>
        <w:t xml:space="preserve">et une autre à la fin de la période du projet </w:t>
      </w:r>
      <w:r>
        <w:rPr>
          <w:lang w:val="fr-FR"/>
        </w:rPr>
        <w:t>pour les bénévoles et pour les apprenants</w:t>
      </w:r>
      <w:r w:rsidR="00221E93">
        <w:rPr>
          <w:lang w:val="fr-FR"/>
        </w:rPr>
        <w:t>.</w:t>
      </w:r>
    </w:p>
    <w:p w14:paraId="12EE1F4F" w14:textId="77777777" w:rsidR="00221E93" w:rsidRPr="00221E93" w:rsidRDefault="00221E93" w:rsidP="00221E93">
      <w:pPr>
        <w:pStyle w:val="Paragraphedeliste"/>
        <w:ind w:left="284"/>
        <w:rPr>
          <w:lang w:val="fr-FR"/>
        </w:rPr>
      </w:pPr>
    </w:p>
    <w:p w14:paraId="2FA08EA7" w14:textId="13CFC50E" w:rsidR="00336C50" w:rsidRDefault="00336C50" w:rsidP="00336C50">
      <w:pPr>
        <w:pStyle w:val="Paragraphedeliste"/>
        <w:numPr>
          <w:ilvl w:val="1"/>
          <w:numId w:val="23"/>
        </w:numPr>
        <w:rPr>
          <w:b/>
          <w:bCs/>
          <w:lang w:val="fr-FR"/>
        </w:rPr>
      </w:pPr>
      <w:r w:rsidRPr="00336C50">
        <w:rPr>
          <w:b/>
          <w:bCs/>
          <w:lang w:val="fr-FR"/>
        </w:rPr>
        <w:t>Soutien à prévoir pour les participants et les bénévoles</w:t>
      </w:r>
    </w:p>
    <w:p w14:paraId="7FC68366" w14:textId="77777777" w:rsidR="00336C50" w:rsidRPr="00336C50" w:rsidRDefault="00336C50" w:rsidP="00336C50">
      <w:pPr>
        <w:pStyle w:val="Paragraphedeliste"/>
        <w:ind w:left="360"/>
        <w:rPr>
          <w:b/>
          <w:bCs/>
          <w:lang w:val="fr-FR"/>
        </w:rPr>
      </w:pPr>
    </w:p>
    <w:p w14:paraId="6ADA16AC" w14:textId="4FFD1031" w:rsidR="00C3654A" w:rsidRDefault="00C3654A" w:rsidP="00C3654A">
      <w:pPr>
        <w:pStyle w:val="Paragraphedeliste"/>
        <w:numPr>
          <w:ilvl w:val="0"/>
          <w:numId w:val="35"/>
        </w:numPr>
        <w:ind w:left="284" w:hanging="284"/>
        <w:rPr>
          <w:lang w:val="fr-FR"/>
        </w:rPr>
      </w:pPr>
      <w:r>
        <w:rPr>
          <w:lang w:val="fr-FR"/>
        </w:rPr>
        <w:t>Il est important de m</w:t>
      </w:r>
      <w:r w:rsidR="00336C50">
        <w:rPr>
          <w:lang w:val="fr-FR"/>
        </w:rPr>
        <w:t xml:space="preserve">ettre à disposition </w:t>
      </w:r>
      <w:r w:rsidR="00336C50" w:rsidRPr="00C3654A">
        <w:rPr>
          <w:b/>
          <w:bCs/>
          <w:lang w:val="fr-FR"/>
        </w:rPr>
        <w:t>une personne de contacte</w:t>
      </w:r>
      <w:r w:rsidR="00336C50">
        <w:rPr>
          <w:lang w:val="fr-FR"/>
        </w:rPr>
        <w:t xml:space="preserve"> pour </w:t>
      </w:r>
      <w:r>
        <w:rPr>
          <w:lang w:val="fr-FR"/>
        </w:rPr>
        <w:t>les bénévoles et les apprenants qu’ils peuvent contacter en cas de questions ou en cas d’absences etc.</w:t>
      </w:r>
    </w:p>
    <w:p w14:paraId="2E40C02C" w14:textId="77777777" w:rsidR="00C3654A" w:rsidRDefault="00C3654A" w:rsidP="00C3654A">
      <w:pPr>
        <w:pStyle w:val="Paragraphedeliste"/>
        <w:numPr>
          <w:ilvl w:val="0"/>
          <w:numId w:val="35"/>
        </w:numPr>
        <w:ind w:left="284" w:hanging="284"/>
        <w:rPr>
          <w:lang w:val="fr-FR"/>
        </w:rPr>
      </w:pPr>
      <w:r>
        <w:rPr>
          <w:lang w:val="fr-FR"/>
        </w:rPr>
        <w:t xml:space="preserve">Les organisateurs ont la possibilité de recourir à l’Asti et l’Université du Luxembourg pour organiser </w:t>
      </w:r>
      <w:r w:rsidRPr="00C3654A">
        <w:rPr>
          <w:b/>
          <w:bCs/>
          <w:lang w:val="fr-FR"/>
        </w:rPr>
        <w:t>une formation continue</w:t>
      </w:r>
      <w:r>
        <w:rPr>
          <w:lang w:val="fr-FR"/>
        </w:rPr>
        <w:t xml:space="preserve"> pour les bénévoles, adaptée au projet de pratique de la langue en question.</w:t>
      </w:r>
    </w:p>
    <w:p w14:paraId="7C54E39D" w14:textId="77777777" w:rsidR="00C3654A" w:rsidRDefault="00C3654A" w:rsidP="00C3654A">
      <w:pPr>
        <w:rPr>
          <w:lang w:val="fr-FR"/>
        </w:rPr>
      </w:pPr>
    </w:p>
    <w:p w14:paraId="546970E9" w14:textId="09DBE4E9" w:rsidR="00C3654A" w:rsidRDefault="00C3654A" w:rsidP="00C3654A">
      <w:pPr>
        <w:pStyle w:val="Paragraphedeliste"/>
        <w:numPr>
          <w:ilvl w:val="0"/>
          <w:numId w:val="1"/>
        </w:numPr>
        <w:rPr>
          <w:b/>
          <w:bCs/>
          <w:sz w:val="28"/>
          <w:szCs w:val="28"/>
          <w:lang w:val="fr-FR"/>
        </w:rPr>
      </w:pPr>
      <w:r w:rsidRPr="00C3654A">
        <w:rPr>
          <w:b/>
          <w:bCs/>
          <w:sz w:val="28"/>
          <w:szCs w:val="28"/>
          <w:lang w:val="fr-FR"/>
        </w:rPr>
        <w:t>Critères de local</w:t>
      </w:r>
    </w:p>
    <w:p w14:paraId="646B1110" w14:textId="77777777" w:rsidR="00C3654A" w:rsidRPr="00C3654A" w:rsidRDefault="00C3654A" w:rsidP="00C3654A">
      <w:pPr>
        <w:pStyle w:val="Paragraphedeliste"/>
        <w:rPr>
          <w:b/>
          <w:bCs/>
          <w:sz w:val="28"/>
          <w:szCs w:val="28"/>
          <w:lang w:val="fr-FR"/>
        </w:rPr>
      </w:pPr>
    </w:p>
    <w:p w14:paraId="5811AB71" w14:textId="35EC5555" w:rsidR="00C3654A" w:rsidRDefault="00C3654A" w:rsidP="00C3654A">
      <w:pPr>
        <w:pStyle w:val="Paragraphedeliste"/>
        <w:numPr>
          <w:ilvl w:val="0"/>
          <w:numId w:val="36"/>
        </w:numPr>
        <w:ind w:left="284" w:hanging="284"/>
        <w:rPr>
          <w:lang w:val="fr-FR"/>
        </w:rPr>
      </w:pPr>
      <w:r>
        <w:rPr>
          <w:lang w:val="fr-FR"/>
        </w:rPr>
        <w:t xml:space="preserve">Pour organiser des tables de conversation il </w:t>
      </w:r>
      <w:r w:rsidR="00221E93">
        <w:rPr>
          <w:lang w:val="fr-FR"/>
        </w:rPr>
        <w:t xml:space="preserve">ne </w:t>
      </w:r>
      <w:r>
        <w:rPr>
          <w:lang w:val="fr-FR"/>
        </w:rPr>
        <w:t xml:space="preserve">faut </w:t>
      </w:r>
      <w:r w:rsidR="00221E93">
        <w:rPr>
          <w:lang w:val="fr-FR"/>
        </w:rPr>
        <w:t xml:space="preserve">pas </w:t>
      </w:r>
      <w:r>
        <w:rPr>
          <w:lang w:val="fr-FR"/>
        </w:rPr>
        <w:t>prévoir un local</w:t>
      </w:r>
      <w:r w:rsidR="00221E93">
        <w:rPr>
          <w:lang w:val="fr-FR"/>
        </w:rPr>
        <w:t xml:space="preserve"> spécifique</w:t>
      </w:r>
      <w:r>
        <w:rPr>
          <w:lang w:val="fr-FR"/>
        </w:rPr>
        <w:t>.</w:t>
      </w:r>
    </w:p>
    <w:p w14:paraId="5545FDA9" w14:textId="5084C37D" w:rsidR="005B480C" w:rsidRDefault="00221E93" w:rsidP="005B480C">
      <w:pPr>
        <w:pStyle w:val="Paragraphedeliste"/>
        <w:numPr>
          <w:ilvl w:val="0"/>
          <w:numId w:val="41"/>
        </w:numPr>
        <w:ind w:left="284" w:hanging="284"/>
        <w:rPr>
          <w:color w:val="000000" w:themeColor="text1"/>
          <w:lang w:val="fr-FR"/>
        </w:rPr>
      </w:pPr>
      <w:r>
        <w:rPr>
          <w:color w:val="000000" w:themeColor="text1"/>
          <w:lang w:val="fr-FR"/>
        </w:rPr>
        <w:t xml:space="preserve">Pour améliorer la pratique de la langue, il est préférable de combiner les sessions avec des activités du quotidien relatives au vocabulaire appris. Ainsi, les binômes peuvent aller au supermarché ensemble, reconstruire un rendez-vous chez le médecin ou aller ensemble à la commune pour faire des démarches administratives dans la langue apprise. Il est important d’être créatif dans l’organisation et la préparation des activités. </w:t>
      </w:r>
    </w:p>
    <w:p w14:paraId="5D79D0E9" w14:textId="77777777" w:rsidR="007D5DA9" w:rsidRDefault="007D5DA9" w:rsidP="007D5DA9">
      <w:pPr>
        <w:rPr>
          <w:color w:val="000000" w:themeColor="text1"/>
          <w:lang w:val="fr-FR"/>
        </w:rPr>
      </w:pPr>
    </w:p>
    <w:p w14:paraId="67921379" w14:textId="6CD4D87D" w:rsidR="007D5DA9" w:rsidRDefault="007D5DA9" w:rsidP="007D5DA9">
      <w:pPr>
        <w:pStyle w:val="Paragraphedeliste"/>
        <w:numPr>
          <w:ilvl w:val="0"/>
          <w:numId w:val="1"/>
        </w:numPr>
        <w:rPr>
          <w:b/>
          <w:bCs/>
          <w:sz w:val="28"/>
          <w:szCs w:val="28"/>
          <w:lang w:val="fr-FR"/>
        </w:rPr>
      </w:pPr>
      <w:r w:rsidRPr="007D5DA9">
        <w:rPr>
          <w:b/>
          <w:bCs/>
          <w:sz w:val="28"/>
          <w:szCs w:val="28"/>
          <w:lang w:val="fr-FR"/>
        </w:rPr>
        <w:t>Critères d’horaire</w:t>
      </w:r>
    </w:p>
    <w:p w14:paraId="6644E543" w14:textId="77777777" w:rsidR="007D5DA9" w:rsidRPr="007D5DA9" w:rsidRDefault="007D5DA9" w:rsidP="007D5DA9">
      <w:pPr>
        <w:pStyle w:val="Paragraphedeliste"/>
        <w:rPr>
          <w:b/>
          <w:bCs/>
          <w:sz w:val="28"/>
          <w:szCs w:val="28"/>
          <w:lang w:val="fr-FR"/>
        </w:rPr>
      </w:pPr>
    </w:p>
    <w:p w14:paraId="75170606" w14:textId="2FF13A14" w:rsidR="007D5DA9" w:rsidRDefault="007D5DA9" w:rsidP="007D5DA9">
      <w:pPr>
        <w:pStyle w:val="Paragraphedeliste"/>
        <w:numPr>
          <w:ilvl w:val="1"/>
          <w:numId w:val="43"/>
        </w:numPr>
        <w:rPr>
          <w:b/>
          <w:bCs/>
          <w:lang w:val="fr-FR"/>
        </w:rPr>
      </w:pPr>
      <w:r w:rsidRPr="007D5DA9">
        <w:rPr>
          <w:b/>
          <w:bCs/>
          <w:lang w:val="fr-FR"/>
        </w:rPr>
        <w:t>Durée et fréquence idéales des séances, durée de la mesure</w:t>
      </w:r>
    </w:p>
    <w:p w14:paraId="6F583D1F" w14:textId="77777777" w:rsidR="007D5DA9" w:rsidRPr="007D5DA9" w:rsidRDefault="007D5DA9" w:rsidP="007D5DA9">
      <w:pPr>
        <w:pStyle w:val="Paragraphedeliste"/>
        <w:ind w:left="360"/>
        <w:rPr>
          <w:b/>
          <w:bCs/>
          <w:lang w:val="fr-FR"/>
        </w:rPr>
      </w:pPr>
    </w:p>
    <w:p w14:paraId="2BD00D11" w14:textId="215F0A73" w:rsidR="007D5DA9" w:rsidRPr="00A26D8A" w:rsidRDefault="007D5DA9" w:rsidP="00A26D8A">
      <w:pPr>
        <w:pStyle w:val="Paragraphedeliste"/>
        <w:numPr>
          <w:ilvl w:val="0"/>
          <w:numId w:val="41"/>
        </w:numPr>
        <w:ind w:left="284" w:hanging="284"/>
        <w:rPr>
          <w:color w:val="000000" w:themeColor="text1"/>
          <w:lang w:val="fr-FR"/>
        </w:rPr>
      </w:pPr>
      <w:r w:rsidRPr="00A26D8A">
        <w:rPr>
          <w:color w:val="000000" w:themeColor="text1"/>
          <w:lang w:val="fr-FR"/>
        </w:rPr>
        <w:t xml:space="preserve">Les séances ont une durée idéale de </w:t>
      </w:r>
      <w:r w:rsidR="00A26D8A" w:rsidRPr="00A26D8A">
        <w:rPr>
          <w:b/>
          <w:bCs/>
          <w:color w:val="000000" w:themeColor="text1"/>
          <w:lang w:val="fr-FR"/>
        </w:rPr>
        <w:t>1 à 2 heures</w:t>
      </w:r>
      <w:r w:rsidRPr="00A26D8A">
        <w:rPr>
          <w:color w:val="000000" w:themeColor="text1"/>
          <w:lang w:val="fr-FR"/>
        </w:rPr>
        <w:t>, pour assurer un temps de parole adéquat, sans être trop fatiguant pour les apprenants.</w:t>
      </w:r>
    </w:p>
    <w:p w14:paraId="1AF38568" w14:textId="3CEF61E1" w:rsidR="007D5DA9" w:rsidRDefault="007D5DA9" w:rsidP="007D5DA9">
      <w:pPr>
        <w:pStyle w:val="Paragraphedeliste"/>
        <w:numPr>
          <w:ilvl w:val="0"/>
          <w:numId w:val="41"/>
        </w:numPr>
        <w:ind w:left="284" w:hanging="284"/>
        <w:rPr>
          <w:color w:val="000000" w:themeColor="text1"/>
          <w:lang w:val="fr-FR"/>
        </w:rPr>
      </w:pPr>
      <w:r>
        <w:rPr>
          <w:color w:val="000000" w:themeColor="text1"/>
          <w:lang w:val="fr-FR"/>
        </w:rPr>
        <w:t xml:space="preserve">La mesure peut être liée </w:t>
      </w:r>
      <w:r w:rsidRPr="00240B1D">
        <w:rPr>
          <w:b/>
          <w:bCs/>
          <w:color w:val="000000" w:themeColor="text1"/>
          <w:lang w:val="fr-FR"/>
        </w:rPr>
        <w:t>aux périodes scolaires</w:t>
      </w:r>
      <w:r>
        <w:rPr>
          <w:color w:val="000000" w:themeColor="text1"/>
          <w:lang w:val="fr-FR"/>
        </w:rPr>
        <w:t xml:space="preserve">, or il est recommandé de les organiser par </w:t>
      </w:r>
      <w:r w:rsidRPr="00240B1D">
        <w:rPr>
          <w:b/>
          <w:bCs/>
          <w:color w:val="000000" w:themeColor="text1"/>
          <w:lang w:val="fr-FR"/>
        </w:rPr>
        <w:t>semestre</w:t>
      </w:r>
      <w:r>
        <w:rPr>
          <w:color w:val="000000" w:themeColor="text1"/>
          <w:lang w:val="fr-FR"/>
        </w:rPr>
        <w:t xml:space="preserve"> pour assur</w:t>
      </w:r>
      <w:r w:rsidR="00240B1D">
        <w:rPr>
          <w:color w:val="000000" w:themeColor="text1"/>
          <w:lang w:val="fr-FR"/>
        </w:rPr>
        <w:t>er la</w:t>
      </w:r>
      <w:r>
        <w:rPr>
          <w:color w:val="000000" w:themeColor="text1"/>
          <w:lang w:val="fr-FR"/>
        </w:rPr>
        <w:t xml:space="preserve"> </w:t>
      </w:r>
      <w:r w:rsidR="00240B1D">
        <w:rPr>
          <w:color w:val="000000" w:themeColor="text1"/>
          <w:lang w:val="fr-FR"/>
        </w:rPr>
        <w:t>persévérance des apprenants.</w:t>
      </w:r>
    </w:p>
    <w:p w14:paraId="7216742A" w14:textId="60F387F2" w:rsidR="00F5775B" w:rsidRPr="0079261D" w:rsidRDefault="00240B1D" w:rsidP="0079261D">
      <w:pPr>
        <w:pStyle w:val="Paragraphedeliste"/>
        <w:numPr>
          <w:ilvl w:val="0"/>
          <w:numId w:val="41"/>
        </w:numPr>
        <w:ind w:left="284" w:hanging="284"/>
        <w:rPr>
          <w:color w:val="000000" w:themeColor="text1"/>
          <w:lang w:val="fr-FR"/>
        </w:rPr>
      </w:pPr>
      <w:r>
        <w:rPr>
          <w:color w:val="000000" w:themeColor="text1"/>
          <w:lang w:val="fr-FR"/>
        </w:rPr>
        <w:t xml:space="preserve">Un semestre peut par exemple être basé sur </w:t>
      </w:r>
      <w:r w:rsidRPr="00240B1D">
        <w:rPr>
          <w:b/>
          <w:bCs/>
          <w:color w:val="000000" w:themeColor="text1"/>
          <w:lang w:val="fr-FR"/>
        </w:rPr>
        <w:t>12 séances</w:t>
      </w:r>
      <w:r>
        <w:rPr>
          <w:color w:val="000000" w:themeColor="text1"/>
          <w:lang w:val="fr-FR"/>
        </w:rPr>
        <w:t xml:space="preserve"> traitant des sujets différents.</w:t>
      </w:r>
    </w:p>
    <w:p w14:paraId="627371DB" w14:textId="77777777" w:rsidR="00F5775B" w:rsidRDefault="00F5775B" w:rsidP="00240B1D">
      <w:pPr>
        <w:pStyle w:val="Paragraphedeliste"/>
        <w:ind w:left="284"/>
        <w:rPr>
          <w:color w:val="000000" w:themeColor="text1"/>
          <w:lang w:val="fr-FR"/>
        </w:rPr>
      </w:pPr>
    </w:p>
    <w:p w14:paraId="0C0A206B" w14:textId="6ADE1943" w:rsidR="00240B1D" w:rsidRDefault="00240B1D" w:rsidP="00240B1D">
      <w:pPr>
        <w:pStyle w:val="Paragraphedeliste"/>
        <w:numPr>
          <w:ilvl w:val="1"/>
          <w:numId w:val="43"/>
        </w:numPr>
        <w:rPr>
          <w:b/>
          <w:bCs/>
          <w:lang w:val="fr-FR"/>
        </w:rPr>
      </w:pPr>
      <w:r w:rsidRPr="00240B1D">
        <w:rPr>
          <w:b/>
          <w:bCs/>
          <w:lang w:val="fr-FR"/>
        </w:rPr>
        <w:t>Horaire idéal / moment de la journée</w:t>
      </w:r>
    </w:p>
    <w:p w14:paraId="01E3CF7B" w14:textId="77777777" w:rsidR="00F5775B" w:rsidRPr="00240B1D" w:rsidRDefault="00F5775B" w:rsidP="00F5775B">
      <w:pPr>
        <w:pStyle w:val="Paragraphedeliste"/>
        <w:ind w:left="360"/>
        <w:rPr>
          <w:b/>
          <w:bCs/>
          <w:lang w:val="fr-FR"/>
        </w:rPr>
      </w:pPr>
    </w:p>
    <w:p w14:paraId="59B482A8" w14:textId="5A8A528B" w:rsidR="005B1243" w:rsidRDefault="0079261D" w:rsidP="0079261D">
      <w:pPr>
        <w:pStyle w:val="Paragraphedeliste"/>
        <w:numPr>
          <w:ilvl w:val="0"/>
          <w:numId w:val="18"/>
        </w:numPr>
        <w:ind w:left="284" w:hanging="284"/>
        <w:jc w:val="both"/>
        <w:rPr>
          <w:lang w:val="fr-FR"/>
        </w:rPr>
      </w:pPr>
      <w:r w:rsidRPr="006916FA">
        <w:rPr>
          <w:b/>
          <w:bCs/>
          <w:lang w:val="fr-FR"/>
        </w:rPr>
        <w:t>Le point fort de ce modèle est la flexibilité</w:t>
      </w:r>
      <w:r>
        <w:rPr>
          <w:lang w:val="fr-FR"/>
        </w:rPr>
        <w:t xml:space="preserve"> dans la fixation des rendez-vous. En fait les horaires et les endroits des rendez-vous sont fixés par les participants entre eux, leur permettant une adaptation parfaite à leur emploi du temps et leur situation personnelle.</w:t>
      </w:r>
    </w:p>
    <w:p w14:paraId="078D860D" w14:textId="77777777" w:rsidR="0079261D" w:rsidRDefault="0079261D" w:rsidP="0079261D">
      <w:pPr>
        <w:pStyle w:val="Paragraphedeliste"/>
        <w:ind w:left="284"/>
        <w:jc w:val="both"/>
        <w:rPr>
          <w:b/>
          <w:bCs/>
          <w:lang w:val="fr-FR"/>
        </w:rPr>
      </w:pPr>
    </w:p>
    <w:p w14:paraId="5B5C553F" w14:textId="77777777" w:rsidR="0079261D" w:rsidRPr="0079261D" w:rsidRDefault="0079261D" w:rsidP="0079261D">
      <w:pPr>
        <w:pStyle w:val="Paragraphedeliste"/>
        <w:ind w:left="284"/>
        <w:jc w:val="both"/>
        <w:rPr>
          <w:lang w:val="fr-FR"/>
        </w:rPr>
      </w:pPr>
    </w:p>
    <w:p w14:paraId="40CCA427" w14:textId="39DDD7DB" w:rsidR="005B1243" w:rsidRDefault="005B1243" w:rsidP="005B1243">
      <w:pPr>
        <w:pStyle w:val="Paragraphedeliste"/>
        <w:numPr>
          <w:ilvl w:val="0"/>
          <w:numId w:val="1"/>
        </w:numPr>
        <w:rPr>
          <w:b/>
          <w:bCs/>
          <w:sz w:val="28"/>
          <w:szCs w:val="28"/>
          <w:lang w:val="fr-FR"/>
        </w:rPr>
      </w:pPr>
      <w:r w:rsidRPr="005B1243">
        <w:rPr>
          <w:b/>
          <w:bCs/>
          <w:sz w:val="28"/>
          <w:szCs w:val="28"/>
          <w:lang w:val="fr-FR"/>
        </w:rPr>
        <w:t>Critères de participation</w:t>
      </w:r>
    </w:p>
    <w:p w14:paraId="68D46BFA" w14:textId="77777777" w:rsidR="005B1243" w:rsidRPr="005B1243" w:rsidRDefault="005B1243" w:rsidP="005B1243">
      <w:pPr>
        <w:pStyle w:val="Paragraphedeliste"/>
        <w:rPr>
          <w:b/>
          <w:bCs/>
          <w:sz w:val="28"/>
          <w:szCs w:val="28"/>
          <w:lang w:val="fr-FR"/>
        </w:rPr>
      </w:pPr>
    </w:p>
    <w:p w14:paraId="2522BD80" w14:textId="65143421" w:rsidR="005B1243" w:rsidRDefault="005B1243" w:rsidP="0079261D">
      <w:pPr>
        <w:pStyle w:val="Paragraphedeliste"/>
        <w:numPr>
          <w:ilvl w:val="0"/>
          <w:numId w:val="46"/>
        </w:numPr>
        <w:ind w:left="284" w:hanging="284"/>
        <w:rPr>
          <w:color w:val="000000" w:themeColor="text1"/>
          <w:lang w:val="fr-FR"/>
        </w:rPr>
      </w:pPr>
      <w:r>
        <w:rPr>
          <w:color w:val="000000" w:themeColor="text1"/>
          <w:lang w:val="fr-FR"/>
        </w:rPr>
        <w:t xml:space="preserve">Pour </w:t>
      </w:r>
      <w:r w:rsidR="0079261D">
        <w:rPr>
          <w:color w:val="000000" w:themeColor="text1"/>
          <w:lang w:val="fr-FR"/>
        </w:rPr>
        <w:t>le Coaching Linguistique</w:t>
      </w:r>
      <w:r>
        <w:rPr>
          <w:color w:val="000000" w:themeColor="text1"/>
          <w:lang w:val="fr-FR"/>
        </w:rPr>
        <w:t xml:space="preserve">, il est recommandé d’organiser </w:t>
      </w:r>
      <w:r w:rsidRPr="005B1243">
        <w:rPr>
          <w:b/>
          <w:bCs/>
          <w:color w:val="000000" w:themeColor="text1"/>
          <w:lang w:val="fr-FR"/>
        </w:rPr>
        <w:t>des inscriptions par semestre</w:t>
      </w:r>
      <w:r w:rsidR="0079261D">
        <w:rPr>
          <w:color w:val="000000" w:themeColor="text1"/>
          <w:lang w:val="fr-FR"/>
        </w:rPr>
        <w:t>.</w:t>
      </w:r>
    </w:p>
    <w:p w14:paraId="495B6FC5" w14:textId="4D77C27A" w:rsidR="005B1243" w:rsidRDefault="005B1243" w:rsidP="0079261D">
      <w:pPr>
        <w:pStyle w:val="Paragraphedeliste"/>
        <w:numPr>
          <w:ilvl w:val="0"/>
          <w:numId w:val="46"/>
        </w:numPr>
        <w:ind w:left="284" w:hanging="284"/>
        <w:rPr>
          <w:color w:val="000000" w:themeColor="text1"/>
          <w:lang w:val="fr-FR"/>
        </w:rPr>
      </w:pPr>
      <w:r>
        <w:rPr>
          <w:color w:val="000000" w:themeColor="text1"/>
          <w:lang w:val="fr-FR"/>
        </w:rPr>
        <w:t xml:space="preserve">Pour garantir la persévérance des apprenants, </w:t>
      </w:r>
      <w:r w:rsidRPr="005B1243">
        <w:rPr>
          <w:b/>
          <w:bCs/>
          <w:color w:val="000000" w:themeColor="text1"/>
          <w:lang w:val="fr-FR"/>
        </w:rPr>
        <w:t>des présences peuvent être relevées</w:t>
      </w:r>
      <w:r>
        <w:rPr>
          <w:color w:val="000000" w:themeColor="text1"/>
          <w:lang w:val="fr-FR"/>
        </w:rPr>
        <w:t xml:space="preserve"> lors des séances avec validation de la participation </w:t>
      </w:r>
      <w:r w:rsidR="002306C0">
        <w:rPr>
          <w:color w:val="000000" w:themeColor="text1"/>
          <w:lang w:val="fr-FR"/>
        </w:rPr>
        <w:t>d’un certificat</w:t>
      </w:r>
      <w:r>
        <w:rPr>
          <w:color w:val="000000" w:themeColor="text1"/>
          <w:lang w:val="fr-FR"/>
        </w:rPr>
        <w:t xml:space="preserve"> (non-agréé par le Ministère)</w:t>
      </w:r>
      <w:r w:rsidR="002306C0">
        <w:rPr>
          <w:color w:val="000000" w:themeColor="text1"/>
          <w:lang w:val="fr-FR"/>
        </w:rPr>
        <w:t>.</w:t>
      </w:r>
    </w:p>
    <w:p w14:paraId="0A114CD2" w14:textId="77777777" w:rsidR="0079261D" w:rsidRPr="0079261D" w:rsidRDefault="0079261D" w:rsidP="0079261D">
      <w:pPr>
        <w:rPr>
          <w:color w:val="000000" w:themeColor="text1"/>
          <w:lang w:val="fr-FR"/>
        </w:rPr>
      </w:pPr>
    </w:p>
    <w:p w14:paraId="732BDEAC" w14:textId="31436FD4" w:rsidR="005B1243" w:rsidRDefault="005B1243" w:rsidP="005B1243">
      <w:pPr>
        <w:pStyle w:val="Paragraphedeliste"/>
        <w:numPr>
          <w:ilvl w:val="0"/>
          <w:numId w:val="1"/>
        </w:numPr>
        <w:rPr>
          <w:b/>
          <w:bCs/>
          <w:sz w:val="28"/>
          <w:szCs w:val="28"/>
          <w:lang w:val="fr-FR"/>
        </w:rPr>
      </w:pPr>
      <w:r w:rsidRPr="005B1243">
        <w:rPr>
          <w:b/>
          <w:bCs/>
          <w:sz w:val="28"/>
          <w:szCs w:val="28"/>
          <w:lang w:val="fr-FR"/>
        </w:rPr>
        <w:t>Modalités d’évaluation de la satisfaction des participants et des organisateurs</w:t>
      </w:r>
    </w:p>
    <w:p w14:paraId="73D64799" w14:textId="77777777" w:rsidR="005B1243" w:rsidRPr="005B1243" w:rsidRDefault="005B1243" w:rsidP="005B1243">
      <w:pPr>
        <w:pStyle w:val="Paragraphedeliste"/>
        <w:rPr>
          <w:b/>
          <w:bCs/>
          <w:sz w:val="28"/>
          <w:szCs w:val="28"/>
          <w:lang w:val="fr-FR"/>
        </w:rPr>
      </w:pPr>
    </w:p>
    <w:p w14:paraId="1A36AC88" w14:textId="7A4251F3" w:rsidR="005B1243" w:rsidRDefault="005B1243" w:rsidP="005B1243">
      <w:pPr>
        <w:pStyle w:val="Paragraphedeliste"/>
        <w:numPr>
          <w:ilvl w:val="0"/>
          <w:numId w:val="47"/>
        </w:numPr>
        <w:ind w:left="284" w:hanging="284"/>
        <w:rPr>
          <w:color w:val="000000" w:themeColor="text1"/>
          <w:lang w:val="fr-FR"/>
        </w:rPr>
      </w:pPr>
      <w:r>
        <w:rPr>
          <w:color w:val="000000" w:themeColor="text1"/>
          <w:lang w:val="fr-FR"/>
        </w:rPr>
        <w:t>Il est importan</w:t>
      </w:r>
      <w:r w:rsidR="00B7213B">
        <w:rPr>
          <w:color w:val="000000" w:themeColor="text1"/>
          <w:lang w:val="fr-FR"/>
        </w:rPr>
        <w:t>t de réaliser des</w:t>
      </w:r>
      <w:r>
        <w:rPr>
          <w:color w:val="000000" w:themeColor="text1"/>
          <w:lang w:val="fr-FR"/>
        </w:rPr>
        <w:t xml:space="preserve"> évaluations à mi- terme, ainsi qu’à la fin de la période du projet</w:t>
      </w:r>
      <w:r w:rsidR="007559A6">
        <w:rPr>
          <w:color w:val="000000" w:themeColor="text1"/>
          <w:lang w:val="fr-FR"/>
        </w:rPr>
        <w:t> :</w:t>
      </w:r>
    </w:p>
    <w:p w14:paraId="5C8DA3E3" w14:textId="150ACDC2" w:rsidR="00B7213B" w:rsidRDefault="00B7213B" w:rsidP="00B7213B">
      <w:pPr>
        <w:pStyle w:val="Paragraphedeliste"/>
        <w:numPr>
          <w:ilvl w:val="0"/>
          <w:numId w:val="48"/>
        </w:numPr>
        <w:rPr>
          <w:color w:val="000000" w:themeColor="text1"/>
          <w:lang w:val="fr-FR"/>
        </w:rPr>
      </w:pPr>
      <w:r>
        <w:rPr>
          <w:color w:val="000000" w:themeColor="text1"/>
          <w:lang w:val="fr-FR"/>
        </w:rPr>
        <w:t>Auprès des bénévoles</w:t>
      </w:r>
    </w:p>
    <w:p w14:paraId="641F04DF" w14:textId="1DA819B9" w:rsidR="00B7213B" w:rsidRDefault="00B7213B" w:rsidP="00B7213B">
      <w:pPr>
        <w:pStyle w:val="Paragraphedeliste"/>
        <w:numPr>
          <w:ilvl w:val="0"/>
          <w:numId w:val="48"/>
        </w:numPr>
        <w:rPr>
          <w:color w:val="000000" w:themeColor="text1"/>
          <w:lang w:val="fr-FR"/>
        </w:rPr>
      </w:pPr>
      <w:r>
        <w:rPr>
          <w:color w:val="000000" w:themeColor="text1"/>
          <w:lang w:val="fr-FR"/>
        </w:rPr>
        <w:t>Auprès des apprenants</w:t>
      </w:r>
    </w:p>
    <w:p w14:paraId="4FFFA6A0" w14:textId="066C9545" w:rsidR="00B7213B" w:rsidRPr="00B7213B" w:rsidRDefault="007559A6" w:rsidP="00B7213B">
      <w:pPr>
        <w:pStyle w:val="Paragraphedeliste"/>
        <w:numPr>
          <w:ilvl w:val="0"/>
          <w:numId w:val="47"/>
        </w:numPr>
        <w:ind w:left="284" w:hanging="284"/>
        <w:rPr>
          <w:color w:val="000000" w:themeColor="text1"/>
          <w:lang w:val="fr-FR"/>
        </w:rPr>
      </w:pPr>
      <w:r>
        <w:rPr>
          <w:color w:val="000000" w:themeColor="text1"/>
          <w:lang w:val="fr-FR"/>
        </w:rPr>
        <w:t xml:space="preserve">L’évaluation peut se faire par le biais d’une réunion ou par </w:t>
      </w:r>
      <w:r w:rsidRPr="0079261D">
        <w:rPr>
          <w:color w:val="000000" w:themeColor="text1"/>
          <w:lang w:val="fr-FR"/>
        </w:rPr>
        <w:t>sondage (cf. en annexe</w:t>
      </w:r>
      <w:r w:rsidR="002306C0">
        <w:rPr>
          <w:color w:val="000000" w:themeColor="text1"/>
          <w:lang w:val="fr-FR"/>
        </w:rPr>
        <w:t xml:space="preserve"> 3</w:t>
      </w:r>
      <w:bookmarkStart w:id="0" w:name="_GoBack"/>
      <w:bookmarkEnd w:id="0"/>
      <w:r w:rsidRPr="0079261D">
        <w:rPr>
          <w:color w:val="000000" w:themeColor="text1"/>
          <w:lang w:val="fr-FR"/>
        </w:rPr>
        <w:t xml:space="preserve">) </w:t>
      </w:r>
    </w:p>
    <w:sectPr w:rsidR="00B7213B" w:rsidRPr="00B7213B" w:rsidSect="0079261D">
      <w:footerReference w:type="even" r:id="rId12"/>
      <w:footerReference w:type="default" r:id="rId13"/>
      <w:pgSz w:w="11900" w:h="16840"/>
      <w:pgMar w:top="1417" w:right="1417" w:bottom="12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A717" w14:textId="77777777" w:rsidR="00B41D27" w:rsidRDefault="00B41D27" w:rsidP="00D17D57">
      <w:pPr>
        <w:spacing w:after="0" w:line="240" w:lineRule="auto"/>
      </w:pPr>
      <w:r>
        <w:separator/>
      </w:r>
    </w:p>
  </w:endnote>
  <w:endnote w:type="continuationSeparator" w:id="0">
    <w:p w14:paraId="1B432E04" w14:textId="77777777" w:rsidR="00B41D27" w:rsidRDefault="00B41D27" w:rsidP="00D1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09078914"/>
      <w:docPartObj>
        <w:docPartGallery w:val="Page Numbers (Bottom of Page)"/>
        <w:docPartUnique/>
      </w:docPartObj>
    </w:sdtPr>
    <w:sdtEndPr>
      <w:rPr>
        <w:rStyle w:val="Numrodepage"/>
      </w:rPr>
    </w:sdtEndPr>
    <w:sdtContent>
      <w:p w14:paraId="4D27C9EE" w14:textId="1ACF76B0" w:rsidR="00D17D57" w:rsidRDefault="00D17D57" w:rsidP="00C75C0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ABBAEA5" w14:textId="77777777" w:rsidR="00D17D57" w:rsidRDefault="00D17D57" w:rsidP="00D17D5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75205070"/>
      <w:docPartObj>
        <w:docPartGallery w:val="Page Numbers (Bottom of Page)"/>
        <w:docPartUnique/>
      </w:docPartObj>
    </w:sdtPr>
    <w:sdtEndPr>
      <w:rPr>
        <w:rStyle w:val="Numrodepage"/>
      </w:rPr>
    </w:sdtEndPr>
    <w:sdtContent>
      <w:p w14:paraId="7797CCA8" w14:textId="43A4C2D8" w:rsidR="00D17D57" w:rsidRDefault="00D17D57" w:rsidP="00C75C0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3B9BD16" w14:textId="77777777" w:rsidR="00D17D57" w:rsidRDefault="00D17D57" w:rsidP="00D17D5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77ED9" w14:textId="77777777" w:rsidR="00B41D27" w:rsidRDefault="00B41D27" w:rsidP="00D17D57">
      <w:pPr>
        <w:spacing w:after="0" w:line="240" w:lineRule="auto"/>
      </w:pPr>
      <w:r>
        <w:separator/>
      </w:r>
    </w:p>
  </w:footnote>
  <w:footnote w:type="continuationSeparator" w:id="0">
    <w:p w14:paraId="606470F5" w14:textId="77777777" w:rsidR="00B41D27" w:rsidRDefault="00B41D27" w:rsidP="00D17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319"/>
    <w:multiLevelType w:val="hybridMultilevel"/>
    <w:tmpl w:val="C4EAEA3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27F6FFA"/>
    <w:multiLevelType w:val="hybridMultilevel"/>
    <w:tmpl w:val="E070E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42245"/>
    <w:multiLevelType w:val="hybridMultilevel"/>
    <w:tmpl w:val="2C34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C207F9"/>
    <w:multiLevelType w:val="multilevel"/>
    <w:tmpl w:val="21D42A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F064C9"/>
    <w:multiLevelType w:val="hybridMultilevel"/>
    <w:tmpl w:val="7628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C5381E"/>
    <w:multiLevelType w:val="hybridMultilevel"/>
    <w:tmpl w:val="C910F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890431"/>
    <w:multiLevelType w:val="hybridMultilevel"/>
    <w:tmpl w:val="9D36D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CB59E1"/>
    <w:multiLevelType w:val="hybridMultilevel"/>
    <w:tmpl w:val="8620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544BD3"/>
    <w:multiLevelType w:val="hybridMultilevel"/>
    <w:tmpl w:val="8AA67C0A"/>
    <w:lvl w:ilvl="0" w:tplc="EBBAF4B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0F66F27"/>
    <w:multiLevelType w:val="hybridMultilevel"/>
    <w:tmpl w:val="D02CB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BF0AFF"/>
    <w:multiLevelType w:val="hybridMultilevel"/>
    <w:tmpl w:val="297A9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B21B1C"/>
    <w:multiLevelType w:val="hybridMultilevel"/>
    <w:tmpl w:val="53160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C61EF6"/>
    <w:multiLevelType w:val="hybridMultilevel"/>
    <w:tmpl w:val="0B32F67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9951731"/>
    <w:multiLevelType w:val="hybridMultilevel"/>
    <w:tmpl w:val="D1A68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B27FD3"/>
    <w:multiLevelType w:val="hybridMultilevel"/>
    <w:tmpl w:val="4B08C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CD1728"/>
    <w:multiLevelType w:val="hybridMultilevel"/>
    <w:tmpl w:val="406AA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BA04CD"/>
    <w:multiLevelType w:val="hybridMultilevel"/>
    <w:tmpl w:val="A36E3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BF1E07"/>
    <w:multiLevelType w:val="hybridMultilevel"/>
    <w:tmpl w:val="B66E4686"/>
    <w:lvl w:ilvl="0" w:tplc="8DF8CD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3E8222C"/>
    <w:multiLevelType w:val="hybridMultilevel"/>
    <w:tmpl w:val="67221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5770A90"/>
    <w:multiLevelType w:val="hybridMultilevel"/>
    <w:tmpl w:val="E8D4C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F25C5D"/>
    <w:multiLevelType w:val="hybridMultilevel"/>
    <w:tmpl w:val="42AE7CF0"/>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328C522C"/>
    <w:multiLevelType w:val="hybridMultilevel"/>
    <w:tmpl w:val="7598B612"/>
    <w:lvl w:ilvl="0" w:tplc="724AF69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4055BA3"/>
    <w:multiLevelType w:val="hybridMultilevel"/>
    <w:tmpl w:val="A4C82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D44DBA"/>
    <w:multiLevelType w:val="hybridMultilevel"/>
    <w:tmpl w:val="437202C0"/>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10C18D2"/>
    <w:multiLevelType w:val="multilevel"/>
    <w:tmpl w:val="21D42A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F62210"/>
    <w:multiLevelType w:val="hybridMultilevel"/>
    <w:tmpl w:val="CFAED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790C21"/>
    <w:multiLevelType w:val="hybridMultilevel"/>
    <w:tmpl w:val="020CDE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D05854"/>
    <w:multiLevelType w:val="hybridMultilevel"/>
    <w:tmpl w:val="C6C02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F221E9"/>
    <w:multiLevelType w:val="hybridMultilevel"/>
    <w:tmpl w:val="B4EC6B1A"/>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52BB1A8D"/>
    <w:multiLevelType w:val="hybridMultilevel"/>
    <w:tmpl w:val="95068BB6"/>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44D4983"/>
    <w:multiLevelType w:val="multilevel"/>
    <w:tmpl w:val="C53883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58A6335"/>
    <w:multiLevelType w:val="hybridMultilevel"/>
    <w:tmpl w:val="7528D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4879F3"/>
    <w:multiLevelType w:val="hybridMultilevel"/>
    <w:tmpl w:val="0622A5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E970C1"/>
    <w:multiLevelType w:val="multilevel"/>
    <w:tmpl w:val="E8F6E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78579A"/>
    <w:multiLevelType w:val="hybridMultilevel"/>
    <w:tmpl w:val="E17AA430"/>
    <w:lvl w:ilvl="0" w:tplc="31F869EA">
      <w:start w:val="1"/>
      <w:numFmt w:val="bullet"/>
      <w:lvlText w:val="•"/>
      <w:lvlJc w:val="left"/>
      <w:pPr>
        <w:tabs>
          <w:tab w:val="num" w:pos="720"/>
        </w:tabs>
        <w:ind w:left="720" w:hanging="360"/>
      </w:pPr>
      <w:rPr>
        <w:rFonts w:ascii="Arial" w:hAnsi="Arial" w:hint="default"/>
      </w:rPr>
    </w:lvl>
    <w:lvl w:ilvl="1" w:tplc="A4B07902" w:tentative="1">
      <w:start w:val="1"/>
      <w:numFmt w:val="bullet"/>
      <w:lvlText w:val="•"/>
      <w:lvlJc w:val="left"/>
      <w:pPr>
        <w:tabs>
          <w:tab w:val="num" w:pos="1440"/>
        </w:tabs>
        <w:ind w:left="1440" w:hanging="360"/>
      </w:pPr>
      <w:rPr>
        <w:rFonts w:ascii="Arial" w:hAnsi="Arial" w:hint="default"/>
      </w:rPr>
    </w:lvl>
    <w:lvl w:ilvl="2" w:tplc="E564E2F6" w:tentative="1">
      <w:start w:val="1"/>
      <w:numFmt w:val="bullet"/>
      <w:lvlText w:val="•"/>
      <w:lvlJc w:val="left"/>
      <w:pPr>
        <w:tabs>
          <w:tab w:val="num" w:pos="2160"/>
        </w:tabs>
        <w:ind w:left="2160" w:hanging="360"/>
      </w:pPr>
      <w:rPr>
        <w:rFonts w:ascii="Arial" w:hAnsi="Arial" w:hint="default"/>
      </w:rPr>
    </w:lvl>
    <w:lvl w:ilvl="3" w:tplc="97C4A5FA" w:tentative="1">
      <w:start w:val="1"/>
      <w:numFmt w:val="bullet"/>
      <w:lvlText w:val="•"/>
      <w:lvlJc w:val="left"/>
      <w:pPr>
        <w:tabs>
          <w:tab w:val="num" w:pos="2880"/>
        </w:tabs>
        <w:ind w:left="2880" w:hanging="360"/>
      </w:pPr>
      <w:rPr>
        <w:rFonts w:ascii="Arial" w:hAnsi="Arial" w:hint="default"/>
      </w:rPr>
    </w:lvl>
    <w:lvl w:ilvl="4" w:tplc="EBAA70C2" w:tentative="1">
      <w:start w:val="1"/>
      <w:numFmt w:val="bullet"/>
      <w:lvlText w:val="•"/>
      <w:lvlJc w:val="left"/>
      <w:pPr>
        <w:tabs>
          <w:tab w:val="num" w:pos="3600"/>
        </w:tabs>
        <w:ind w:left="3600" w:hanging="360"/>
      </w:pPr>
      <w:rPr>
        <w:rFonts w:ascii="Arial" w:hAnsi="Arial" w:hint="default"/>
      </w:rPr>
    </w:lvl>
    <w:lvl w:ilvl="5" w:tplc="2AEAC536" w:tentative="1">
      <w:start w:val="1"/>
      <w:numFmt w:val="bullet"/>
      <w:lvlText w:val="•"/>
      <w:lvlJc w:val="left"/>
      <w:pPr>
        <w:tabs>
          <w:tab w:val="num" w:pos="4320"/>
        </w:tabs>
        <w:ind w:left="4320" w:hanging="360"/>
      </w:pPr>
      <w:rPr>
        <w:rFonts w:ascii="Arial" w:hAnsi="Arial" w:hint="default"/>
      </w:rPr>
    </w:lvl>
    <w:lvl w:ilvl="6" w:tplc="2586FA26" w:tentative="1">
      <w:start w:val="1"/>
      <w:numFmt w:val="bullet"/>
      <w:lvlText w:val="•"/>
      <w:lvlJc w:val="left"/>
      <w:pPr>
        <w:tabs>
          <w:tab w:val="num" w:pos="5040"/>
        </w:tabs>
        <w:ind w:left="5040" w:hanging="360"/>
      </w:pPr>
      <w:rPr>
        <w:rFonts w:ascii="Arial" w:hAnsi="Arial" w:hint="default"/>
      </w:rPr>
    </w:lvl>
    <w:lvl w:ilvl="7" w:tplc="2E12EBA8" w:tentative="1">
      <w:start w:val="1"/>
      <w:numFmt w:val="bullet"/>
      <w:lvlText w:val="•"/>
      <w:lvlJc w:val="left"/>
      <w:pPr>
        <w:tabs>
          <w:tab w:val="num" w:pos="5760"/>
        </w:tabs>
        <w:ind w:left="5760" w:hanging="360"/>
      </w:pPr>
      <w:rPr>
        <w:rFonts w:ascii="Arial" w:hAnsi="Arial" w:hint="default"/>
      </w:rPr>
    </w:lvl>
    <w:lvl w:ilvl="8" w:tplc="4CB2C29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624909"/>
    <w:multiLevelType w:val="hybridMultilevel"/>
    <w:tmpl w:val="8682C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E55FD4"/>
    <w:multiLevelType w:val="hybridMultilevel"/>
    <w:tmpl w:val="499C6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C806AA"/>
    <w:multiLevelType w:val="hybridMultilevel"/>
    <w:tmpl w:val="F836C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277813"/>
    <w:multiLevelType w:val="hybridMultilevel"/>
    <w:tmpl w:val="6DD64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0705C5"/>
    <w:multiLevelType w:val="multilevel"/>
    <w:tmpl w:val="2E6684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90D5BE1"/>
    <w:multiLevelType w:val="hybridMultilevel"/>
    <w:tmpl w:val="1F5C7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016A14"/>
    <w:multiLevelType w:val="multilevel"/>
    <w:tmpl w:val="21D42A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CB232ED"/>
    <w:multiLevelType w:val="multilevel"/>
    <w:tmpl w:val="21D42A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AC38B2"/>
    <w:multiLevelType w:val="multilevel"/>
    <w:tmpl w:val="6FB026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470D15"/>
    <w:multiLevelType w:val="hybridMultilevel"/>
    <w:tmpl w:val="CCA09728"/>
    <w:lvl w:ilvl="0" w:tplc="F7A413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5E44D4"/>
    <w:multiLevelType w:val="hybridMultilevel"/>
    <w:tmpl w:val="78CED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2005E5"/>
    <w:multiLevelType w:val="hybridMultilevel"/>
    <w:tmpl w:val="BFD29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9F04A5"/>
    <w:multiLevelType w:val="hybridMultilevel"/>
    <w:tmpl w:val="BC3000A4"/>
    <w:lvl w:ilvl="0" w:tplc="EBBAF4B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34"/>
  </w:num>
  <w:num w:numId="4">
    <w:abstractNumId w:val="2"/>
  </w:num>
  <w:num w:numId="5">
    <w:abstractNumId w:val="8"/>
  </w:num>
  <w:num w:numId="6">
    <w:abstractNumId w:val="33"/>
  </w:num>
  <w:num w:numId="7">
    <w:abstractNumId w:val="44"/>
  </w:num>
  <w:num w:numId="8">
    <w:abstractNumId w:val="21"/>
  </w:num>
  <w:num w:numId="9">
    <w:abstractNumId w:val="17"/>
  </w:num>
  <w:num w:numId="10">
    <w:abstractNumId w:val="18"/>
  </w:num>
  <w:num w:numId="11">
    <w:abstractNumId w:val="45"/>
  </w:num>
  <w:num w:numId="12">
    <w:abstractNumId w:val="24"/>
  </w:num>
  <w:num w:numId="13">
    <w:abstractNumId w:val="43"/>
  </w:num>
  <w:num w:numId="14">
    <w:abstractNumId w:val="10"/>
  </w:num>
  <w:num w:numId="15">
    <w:abstractNumId w:val="19"/>
  </w:num>
  <w:num w:numId="16">
    <w:abstractNumId w:val="38"/>
  </w:num>
  <w:num w:numId="17">
    <w:abstractNumId w:val="11"/>
  </w:num>
  <w:num w:numId="18">
    <w:abstractNumId w:val="1"/>
  </w:num>
  <w:num w:numId="19">
    <w:abstractNumId w:val="6"/>
  </w:num>
  <w:num w:numId="20">
    <w:abstractNumId w:val="4"/>
  </w:num>
  <w:num w:numId="21">
    <w:abstractNumId w:val="47"/>
  </w:num>
  <w:num w:numId="22">
    <w:abstractNumId w:val="7"/>
  </w:num>
  <w:num w:numId="23">
    <w:abstractNumId w:val="39"/>
  </w:num>
  <w:num w:numId="24">
    <w:abstractNumId w:val="15"/>
  </w:num>
  <w:num w:numId="25">
    <w:abstractNumId w:val="13"/>
  </w:num>
  <w:num w:numId="26">
    <w:abstractNumId w:val="27"/>
  </w:num>
  <w:num w:numId="27">
    <w:abstractNumId w:val="0"/>
  </w:num>
  <w:num w:numId="28">
    <w:abstractNumId w:val="12"/>
  </w:num>
  <w:num w:numId="29">
    <w:abstractNumId w:val="26"/>
  </w:num>
  <w:num w:numId="30">
    <w:abstractNumId w:val="29"/>
  </w:num>
  <w:num w:numId="31">
    <w:abstractNumId w:val="20"/>
  </w:num>
  <w:num w:numId="32">
    <w:abstractNumId w:val="5"/>
  </w:num>
  <w:num w:numId="33">
    <w:abstractNumId w:val="28"/>
  </w:num>
  <w:num w:numId="34">
    <w:abstractNumId w:val="36"/>
  </w:num>
  <w:num w:numId="35">
    <w:abstractNumId w:val="40"/>
  </w:num>
  <w:num w:numId="36">
    <w:abstractNumId w:val="22"/>
  </w:num>
  <w:num w:numId="37">
    <w:abstractNumId w:val="46"/>
  </w:num>
  <w:num w:numId="38">
    <w:abstractNumId w:val="31"/>
  </w:num>
  <w:num w:numId="39">
    <w:abstractNumId w:val="9"/>
  </w:num>
  <w:num w:numId="40">
    <w:abstractNumId w:val="14"/>
  </w:num>
  <w:num w:numId="41">
    <w:abstractNumId w:val="37"/>
  </w:num>
  <w:num w:numId="42">
    <w:abstractNumId w:val="41"/>
  </w:num>
  <w:num w:numId="43">
    <w:abstractNumId w:val="30"/>
  </w:num>
  <w:num w:numId="44">
    <w:abstractNumId w:val="16"/>
  </w:num>
  <w:num w:numId="45">
    <w:abstractNumId w:val="3"/>
  </w:num>
  <w:num w:numId="46">
    <w:abstractNumId w:val="25"/>
  </w:num>
  <w:num w:numId="47">
    <w:abstractNumId w:val="3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CD"/>
    <w:rsid w:val="00005E58"/>
    <w:rsid w:val="000856A5"/>
    <w:rsid w:val="000D6250"/>
    <w:rsid w:val="000D75D7"/>
    <w:rsid w:val="000F76F6"/>
    <w:rsid w:val="00141189"/>
    <w:rsid w:val="00175852"/>
    <w:rsid w:val="001C3067"/>
    <w:rsid w:val="001E7875"/>
    <w:rsid w:val="00221E93"/>
    <w:rsid w:val="002306C0"/>
    <w:rsid w:val="00240B1D"/>
    <w:rsid w:val="002A62CD"/>
    <w:rsid w:val="002C6C74"/>
    <w:rsid w:val="002D4A2F"/>
    <w:rsid w:val="002E4831"/>
    <w:rsid w:val="002F3FE8"/>
    <w:rsid w:val="00336C50"/>
    <w:rsid w:val="0035315C"/>
    <w:rsid w:val="00360D11"/>
    <w:rsid w:val="00382D03"/>
    <w:rsid w:val="003F6CFE"/>
    <w:rsid w:val="0040746F"/>
    <w:rsid w:val="00413DA8"/>
    <w:rsid w:val="004A16BB"/>
    <w:rsid w:val="004D6DF8"/>
    <w:rsid w:val="004F6407"/>
    <w:rsid w:val="00520B8F"/>
    <w:rsid w:val="0053586C"/>
    <w:rsid w:val="005B1243"/>
    <w:rsid w:val="005B480C"/>
    <w:rsid w:val="00606CAD"/>
    <w:rsid w:val="0062515E"/>
    <w:rsid w:val="0063111A"/>
    <w:rsid w:val="00677085"/>
    <w:rsid w:val="00691099"/>
    <w:rsid w:val="006916FA"/>
    <w:rsid w:val="006B2997"/>
    <w:rsid w:val="006E0E19"/>
    <w:rsid w:val="006E5C3D"/>
    <w:rsid w:val="006F2BCB"/>
    <w:rsid w:val="00754729"/>
    <w:rsid w:val="007559A6"/>
    <w:rsid w:val="0079261D"/>
    <w:rsid w:val="007D5DA9"/>
    <w:rsid w:val="00812701"/>
    <w:rsid w:val="0083716D"/>
    <w:rsid w:val="008F2BBE"/>
    <w:rsid w:val="008F4A0A"/>
    <w:rsid w:val="00910EB4"/>
    <w:rsid w:val="00A26D8A"/>
    <w:rsid w:val="00A74C07"/>
    <w:rsid w:val="00A94774"/>
    <w:rsid w:val="00A97793"/>
    <w:rsid w:val="00AC3DF9"/>
    <w:rsid w:val="00AF7B26"/>
    <w:rsid w:val="00B1247D"/>
    <w:rsid w:val="00B16BE5"/>
    <w:rsid w:val="00B41D27"/>
    <w:rsid w:val="00B7213B"/>
    <w:rsid w:val="00BA280F"/>
    <w:rsid w:val="00BA3D6B"/>
    <w:rsid w:val="00C3654A"/>
    <w:rsid w:val="00C41F71"/>
    <w:rsid w:val="00C97B81"/>
    <w:rsid w:val="00CB2033"/>
    <w:rsid w:val="00CC2FBE"/>
    <w:rsid w:val="00D17D57"/>
    <w:rsid w:val="00D3462D"/>
    <w:rsid w:val="00D5742A"/>
    <w:rsid w:val="00DA4677"/>
    <w:rsid w:val="00F51308"/>
    <w:rsid w:val="00F5775B"/>
    <w:rsid w:val="00F67A9C"/>
    <w:rsid w:val="00F72433"/>
    <w:rsid w:val="00FD16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B4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62CD"/>
    <w:pPr>
      <w:spacing w:after="200" w:line="276" w:lineRule="auto"/>
    </w:pPr>
    <w:rPr>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0E19"/>
    <w:pPr>
      <w:ind w:left="720"/>
      <w:contextualSpacing/>
    </w:pPr>
  </w:style>
  <w:style w:type="table" w:styleId="Grilledutableau">
    <w:name w:val="Table Grid"/>
    <w:basedOn w:val="TableauNormal"/>
    <w:uiPriority w:val="39"/>
    <w:rsid w:val="0036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17D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7D57"/>
    <w:rPr>
      <w:sz w:val="22"/>
      <w:szCs w:val="22"/>
      <w:lang w:val="en-GB"/>
    </w:rPr>
  </w:style>
  <w:style w:type="character" w:styleId="Numrodepage">
    <w:name w:val="page number"/>
    <w:basedOn w:val="Policepardfaut"/>
    <w:uiPriority w:val="99"/>
    <w:semiHidden/>
    <w:unhideWhenUsed/>
    <w:rsid w:val="00D1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525094">
      <w:bodyDiv w:val="1"/>
      <w:marLeft w:val="0"/>
      <w:marRight w:val="0"/>
      <w:marTop w:val="0"/>
      <w:marBottom w:val="0"/>
      <w:divBdr>
        <w:top w:val="none" w:sz="0" w:space="0" w:color="auto"/>
        <w:left w:val="none" w:sz="0" w:space="0" w:color="auto"/>
        <w:bottom w:val="none" w:sz="0" w:space="0" w:color="auto"/>
        <w:right w:val="none" w:sz="0" w:space="0" w:color="auto"/>
      </w:divBdr>
      <w:divsChild>
        <w:div w:id="1640761514">
          <w:marLeft w:val="446"/>
          <w:marRight w:val="0"/>
          <w:marTop w:val="180"/>
          <w:marBottom w:val="0"/>
          <w:divBdr>
            <w:top w:val="none" w:sz="0" w:space="0" w:color="auto"/>
            <w:left w:val="none" w:sz="0" w:space="0" w:color="auto"/>
            <w:bottom w:val="none" w:sz="0" w:space="0" w:color="auto"/>
            <w:right w:val="none" w:sz="0" w:space="0" w:color="auto"/>
          </w:divBdr>
        </w:div>
        <w:div w:id="1349986454">
          <w:marLeft w:val="446"/>
          <w:marRight w:val="0"/>
          <w:marTop w:val="180"/>
          <w:marBottom w:val="0"/>
          <w:divBdr>
            <w:top w:val="none" w:sz="0" w:space="0" w:color="auto"/>
            <w:left w:val="none" w:sz="0" w:space="0" w:color="auto"/>
            <w:bottom w:val="none" w:sz="0" w:space="0" w:color="auto"/>
            <w:right w:val="none" w:sz="0" w:space="0" w:color="auto"/>
          </w:divBdr>
        </w:div>
        <w:div w:id="1507480269">
          <w:marLeft w:val="446"/>
          <w:marRight w:val="0"/>
          <w:marTop w:val="180"/>
          <w:marBottom w:val="0"/>
          <w:divBdr>
            <w:top w:val="none" w:sz="0" w:space="0" w:color="auto"/>
            <w:left w:val="none" w:sz="0" w:space="0" w:color="auto"/>
            <w:bottom w:val="none" w:sz="0" w:space="0" w:color="auto"/>
            <w:right w:val="none" w:sz="0" w:space="0" w:color="auto"/>
          </w:divBdr>
        </w:div>
        <w:div w:id="1621301204">
          <w:marLeft w:val="446"/>
          <w:marRight w:val="0"/>
          <w:marTop w:val="180"/>
          <w:marBottom w:val="0"/>
          <w:divBdr>
            <w:top w:val="none" w:sz="0" w:space="0" w:color="auto"/>
            <w:left w:val="none" w:sz="0" w:space="0" w:color="auto"/>
            <w:bottom w:val="none" w:sz="0" w:space="0" w:color="auto"/>
            <w:right w:val="none" w:sz="0" w:space="0" w:color="auto"/>
          </w:divBdr>
        </w:div>
        <w:div w:id="760948048">
          <w:marLeft w:val="446"/>
          <w:marRight w:val="0"/>
          <w:marTop w:val="18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52A936-8631-F240-943B-827B1C505C74}" type="doc">
      <dgm:prSet loTypeId="urn:microsoft.com/office/officeart/2005/8/layout/arrow5" loCatId="" qsTypeId="urn:microsoft.com/office/officeart/2005/8/quickstyle/3D1" qsCatId="3D" csTypeId="urn:microsoft.com/office/officeart/2005/8/colors/accent1_2" csCatId="accent1" phldr="1"/>
      <dgm:spPr/>
      <dgm:t>
        <a:bodyPr/>
        <a:lstStyle/>
        <a:p>
          <a:endParaRPr lang="fr-FR"/>
        </a:p>
      </dgm:t>
    </dgm:pt>
    <dgm:pt modelId="{9906A8D1-5596-E440-884C-E31189AFB943}">
      <dgm:prSet phldrT="[Texte]"/>
      <dgm:spPr/>
      <dgm:t>
        <a:bodyPr/>
        <a:lstStyle/>
        <a:p>
          <a:r>
            <a:rPr lang="fr-FR" dirty="0"/>
            <a:t>Apprenant</a:t>
          </a:r>
        </a:p>
      </dgm:t>
    </dgm:pt>
    <dgm:pt modelId="{DFAFA767-3C55-2343-A4AE-DDED521DDA1C}" type="parTrans" cxnId="{E7A421A0-EFD1-BB45-888B-2212BDEF56DD}">
      <dgm:prSet/>
      <dgm:spPr/>
      <dgm:t>
        <a:bodyPr/>
        <a:lstStyle/>
        <a:p>
          <a:endParaRPr lang="fr-FR"/>
        </a:p>
      </dgm:t>
    </dgm:pt>
    <dgm:pt modelId="{305C8175-2BE4-8441-81CE-6939DC10CBAE}" type="sibTrans" cxnId="{E7A421A0-EFD1-BB45-888B-2212BDEF56DD}">
      <dgm:prSet/>
      <dgm:spPr/>
      <dgm:t>
        <a:bodyPr/>
        <a:lstStyle/>
        <a:p>
          <a:endParaRPr lang="fr-FR"/>
        </a:p>
      </dgm:t>
    </dgm:pt>
    <dgm:pt modelId="{24D42540-E4CE-BB4C-93C7-C9DBAB128F4B}">
      <dgm:prSet phldrT="[Texte]"/>
      <dgm:spPr/>
      <dgm:t>
        <a:bodyPr/>
        <a:lstStyle/>
        <a:p>
          <a:r>
            <a:rPr lang="fr-FR" dirty="0"/>
            <a:t>Coach</a:t>
          </a:r>
        </a:p>
      </dgm:t>
    </dgm:pt>
    <dgm:pt modelId="{EED45C47-77CA-334C-BEC6-15D200CA669E}" type="parTrans" cxnId="{C6AAB6D7-F2C8-3040-B4B6-B1BD92278A95}">
      <dgm:prSet/>
      <dgm:spPr/>
      <dgm:t>
        <a:bodyPr/>
        <a:lstStyle/>
        <a:p>
          <a:endParaRPr lang="fr-FR"/>
        </a:p>
      </dgm:t>
    </dgm:pt>
    <dgm:pt modelId="{DBBB2A1D-2ED3-E44A-9264-4C24D01C61EA}" type="sibTrans" cxnId="{C6AAB6D7-F2C8-3040-B4B6-B1BD92278A95}">
      <dgm:prSet/>
      <dgm:spPr/>
      <dgm:t>
        <a:bodyPr/>
        <a:lstStyle/>
        <a:p>
          <a:pPr rtl="0"/>
          <a:endParaRPr lang="fr-FR"/>
        </a:p>
      </dgm:t>
    </dgm:pt>
    <dgm:pt modelId="{E62BDD2F-48DF-CD4F-8D02-F1BCEDAD1FCC}" type="pres">
      <dgm:prSet presAssocID="{7852A936-8631-F240-943B-827B1C505C74}" presName="diagram" presStyleCnt="0">
        <dgm:presLayoutVars>
          <dgm:dir/>
          <dgm:resizeHandles val="exact"/>
        </dgm:presLayoutVars>
      </dgm:prSet>
      <dgm:spPr/>
    </dgm:pt>
    <dgm:pt modelId="{F3F64818-3B7E-6249-9B85-95E010B7353A}" type="pres">
      <dgm:prSet presAssocID="{9906A8D1-5596-E440-884C-E31189AFB943}" presName="arrow" presStyleLbl="node1" presStyleIdx="0" presStyleCnt="2">
        <dgm:presLayoutVars>
          <dgm:bulletEnabled val="1"/>
        </dgm:presLayoutVars>
      </dgm:prSet>
      <dgm:spPr/>
    </dgm:pt>
    <dgm:pt modelId="{BE9B2BBC-CF61-B340-9C60-33D9AC6E8181}" type="pres">
      <dgm:prSet presAssocID="{24D42540-E4CE-BB4C-93C7-C9DBAB128F4B}" presName="arrow" presStyleLbl="node1" presStyleIdx="1" presStyleCnt="2">
        <dgm:presLayoutVars>
          <dgm:bulletEnabled val="1"/>
        </dgm:presLayoutVars>
      </dgm:prSet>
      <dgm:spPr/>
    </dgm:pt>
  </dgm:ptLst>
  <dgm:cxnLst>
    <dgm:cxn modelId="{5A81A919-638F-624C-8486-6D9F0C6F6A28}" type="presOf" srcId="{24D42540-E4CE-BB4C-93C7-C9DBAB128F4B}" destId="{BE9B2BBC-CF61-B340-9C60-33D9AC6E8181}" srcOrd="0" destOrd="0" presId="urn:microsoft.com/office/officeart/2005/8/layout/arrow5"/>
    <dgm:cxn modelId="{E7A421A0-EFD1-BB45-888B-2212BDEF56DD}" srcId="{7852A936-8631-F240-943B-827B1C505C74}" destId="{9906A8D1-5596-E440-884C-E31189AFB943}" srcOrd="0" destOrd="0" parTransId="{DFAFA767-3C55-2343-A4AE-DDED521DDA1C}" sibTransId="{305C8175-2BE4-8441-81CE-6939DC10CBAE}"/>
    <dgm:cxn modelId="{3975EAB0-6CAC-0746-A354-341777E2C690}" type="presOf" srcId="{9906A8D1-5596-E440-884C-E31189AFB943}" destId="{F3F64818-3B7E-6249-9B85-95E010B7353A}" srcOrd="0" destOrd="0" presId="urn:microsoft.com/office/officeart/2005/8/layout/arrow5"/>
    <dgm:cxn modelId="{C6AAB6D7-F2C8-3040-B4B6-B1BD92278A95}" srcId="{7852A936-8631-F240-943B-827B1C505C74}" destId="{24D42540-E4CE-BB4C-93C7-C9DBAB128F4B}" srcOrd="1" destOrd="0" parTransId="{EED45C47-77CA-334C-BEC6-15D200CA669E}" sibTransId="{DBBB2A1D-2ED3-E44A-9264-4C24D01C61EA}"/>
    <dgm:cxn modelId="{890FEAF4-E830-FD4F-BD87-208CE4BA7C48}" type="presOf" srcId="{7852A936-8631-F240-943B-827B1C505C74}" destId="{E62BDD2F-48DF-CD4F-8D02-F1BCEDAD1FCC}" srcOrd="0" destOrd="0" presId="urn:microsoft.com/office/officeart/2005/8/layout/arrow5"/>
    <dgm:cxn modelId="{0C959C91-6977-B149-BB7E-72D8914426FE}" type="presParOf" srcId="{E62BDD2F-48DF-CD4F-8D02-F1BCEDAD1FCC}" destId="{F3F64818-3B7E-6249-9B85-95E010B7353A}" srcOrd="0" destOrd="0" presId="urn:microsoft.com/office/officeart/2005/8/layout/arrow5"/>
    <dgm:cxn modelId="{DB9C749D-A007-5C4B-8F0F-FCF30CFC7642}" type="presParOf" srcId="{E62BDD2F-48DF-CD4F-8D02-F1BCEDAD1FCC}" destId="{BE9B2BBC-CF61-B340-9C60-33D9AC6E8181}" srcOrd="1" destOrd="0" presId="urn:microsoft.com/office/officeart/2005/8/layout/arrow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64818-3B7E-6249-9B85-95E010B7353A}">
      <dsp:nvSpPr>
        <dsp:cNvPr id="0" name=""/>
        <dsp:cNvSpPr/>
      </dsp:nvSpPr>
      <dsp:spPr>
        <a:xfrm rot="16200000">
          <a:off x="519" y="288858"/>
          <a:ext cx="1251083" cy="1251083"/>
        </a:xfrm>
        <a:prstGeom prst="downArrow">
          <a:avLst>
            <a:gd name="adj1" fmla="val 50000"/>
            <a:gd name="adj2" fmla="val 35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fr-FR" sz="1400" kern="1200" dirty="0"/>
            <a:t>Apprenant</a:t>
          </a:r>
        </a:p>
      </dsp:txBody>
      <dsp:txXfrm rot="5400000">
        <a:off x="519" y="601629"/>
        <a:ext cx="1032143" cy="625541"/>
      </dsp:txXfrm>
    </dsp:sp>
    <dsp:sp modelId="{BE9B2BBC-CF61-B340-9C60-33D9AC6E8181}">
      <dsp:nvSpPr>
        <dsp:cNvPr id="0" name=""/>
        <dsp:cNvSpPr/>
      </dsp:nvSpPr>
      <dsp:spPr>
        <a:xfrm rot="5400000">
          <a:off x="1341736" y="288858"/>
          <a:ext cx="1251083" cy="1251083"/>
        </a:xfrm>
        <a:prstGeom prst="downArrow">
          <a:avLst>
            <a:gd name="adj1" fmla="val 50000"/>
            <a:gd name="adj2" fmla="val 35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fr-FR" sz="1400" kern="1200" dirty="0"/>
            <a:t>Coach</a:t>
          </a:r>
        </a:p>
      </dsp:txBody>
      <dsp:txXfrm rot="-5400000">
        <a:off x="1560676" y="601629"/>
        <a:ext cx="1032143" cy="625541"/>
      </dsp:txXfrm>
    </dsp:sp>
  </dsp:spTree>
</dsp:drawing>
</file>

<file path=word/diagrams/layout1.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1375</Words>
  <Characters>7568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 bach</dc:creator>
  <cp:keywords/>
  <dc:description/>
  <cp:lastModifiedBy>Asti Ensemble</cp:lastModifiedBy>
  <cp:revision>17</cp:revision>
  <dcterms:created xsi:type="dcterms:W3CDTF">2017-09-08T06:38:00Z</dcterms:created>
  <dcterms:modified xsi:type="dcterms:W3CDTF">2018-08-21T14:44:00Z</dcterms:modified>
</cp:coreProperties>
</file>