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9B" w:rsidRPr="0040689B" w:rsidRDefault="0040689B" w:rsidP="0040689B">
      <w:pPr>
        <w:rPr>
          <w:rFonts w:ascii="Times New Roman" w:eastAsia="Times New Roman" w:hAnsi="Times New Roman" w:cs="Times New Roman"/>
          <w:lang w:val="fr-LU" w:eastAsia="fr-LU"/>
        </w:rPr>
      </w:pPr>
      <w:r w:rsidRPr="0040689B">
        <w:rPr>
          <w:rFonts w:ascii="Times New Roman" w:eastAsia="Times New Roman" w:hAnsi="Times New Roman" w:cs="Times New Roman"/>
          <w:noProof/>
          <w:color w:val="0000FF"/>
          <w:lang w:val="fr-LU" w:eastAsia="fr-LU"/>
        </w:rPr>
        <w:drawing>
          <wp:inline distT="0" distB="0" distL="0" distR="0">
            <wp:extent cx="6355715" cy="6655435"/>
            <wp:effectExtent l="0" t="0" r="0" b="0"/>
            <wp:docPr id="1" name="Image 1" descr="https://www.clae.lu/wp-content/uploads/2017/10/coffret-guide-boutiqu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e.lu/wp-content/uploads/2017/10/coffret-guide-boutique.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5715" cy="6655435"/>
                    </a:xfrm>
                    <a:prstGeom prst="rect">
                      <a:avLst/>
                    </a:prstGeom>
                    <a:noFill/>
                    <a:ln>
                      <a:noFill/>
                    </a:ln>
                  </pic:spPr>
                </pic:pic>
              </a:graphicData>
            </a:graphic>
          </wp:inline>
        </w:drawing>
      </w:r>
    </w:p>
    <w:p w:rsidR="0040689B" w:rsidRPr="0040689B" w:rsidRDefault="0040689B" w:rsidP="0040689B">
      <w:pPr>
        <w:spacing w:before="100" w:beforeAutospacing="1" w:after="100" w:afterAutospacing="1"/>
        <w:outlineLvl w:val="0"/>
        <w:rPr>
          <w:rFonts w:ascii="Times New Roman" w:eastAsia="Times New Roman" w:hAnsi="Times New Roman" w:cs="Times New Roman"/>
          <w:b/>
          <w:bCs/>
          <w:kern w:val="36"/>
          <w:sz w:val="48"/>
          <w:szCs w:val="48"/>
          <w:lang w:val="fr-LU" w:eastAsia="fr-LU"/>
        </w:rPr>
      </w:pPr>
      <w:r w:rsidRPr="0040689B">
        <w:rPr>
          <w:rFonts w:ascii="Times New Roman" w:eastAsia="Times New Roman" w:hAnsi="Times New Roman" w:cs="Times New Roman"/>
          <w:b/>
          <w:bCs/>
          <w:kern w:val="36"/>
          <w:sz w:val="48"/>
          <w:szCs w:val="48"/>
          <w:lang w:val="fr-LU" w:eastAsia="fr-LU"/>
        </w:rPr>
        <w:t>GUIDE POUR LA VIE ASSOCIATIVE – LES CARNETS</w:t>
      </w:r>
    </w:p>
    <w:p w:rsidR="0040689B" w:rsidRPr="0040689B" w:rsidRDefault="0040689B" w:rsidP="0040689B">
      <w:pPr>
        <w:spacing w:before="100" w:beforeAutospacing="1" w:after="100" w:afterAutospacing="1"/>
        <w:rPr>
          <w:rFonts w:ascii="Times New Roman" w:eastAsia="Times New Roman" w:hAnsi="Times New Roman" w:cs="Times New Roman"/>
          <w:lang w:val="fr-LU" w:eastAsia="fr-LU"/>
        </w:rPr>
      </w:pPr>
      <w:r w:rsidRPr="0040689B">
        <w:rPr>
          <w:rFonts w:ascii="Times New Roman" w:eastAsia="Times New Roman" w:hAnsi="Times New Roman" w:cs="Times New Roman"/>
          <w:lang w:val="fr-LU" w:eastAsia="fr-LU"/>
        </w:rPr>
        <w:t>20,00 €</w:t>
      </w:r>
    </w:p>
    <w:p w:rsidR="0040689B" w:rsidRPr="0040689B" w:rsidRDefault="0040689B" w:rsidP="0040689B">
      <w:pPr>
        <w:spacing w:before="100" w:beforeAutospacing="1" w:after="100" w:afterAutospacing="1"/>
        <w:rPr>
          <w:rFonts w:ascii="Times New Roman" w:eastAsia="Times New Roman" w:hAnsi="Times New Roman" w:cs="Times New Roman"/>
          <w:lang w:val="fr-LU" w:eastAsia="fr-LU"/>
        </w:rPr>
      </w:pPr>
      <w:r w:rsidRPr="0040689B">
        <w:rPr>
          <w:rFonts w:ascii="Times New Roman" w:eastAsia="Times New Roman" w:hAnsi="Times New Roman" w:cs="Times New Roman"/>
          <w:lang w:val="fr-LU" w:eastAsia="fr-LU"/>
        </w:rPr>
        <w:t>En stock</w:t>
      </w:r>
    </w:p>
    <w:p w:rsidR="0040689B" w:rsidRPr="0040689B" w:rsidRDefault="0040689B" w:rsidP="0040689B">
      <w:pPr>
        <w:spacing w:before="100" w:beforeAutospacing="1" w:after="100" w:afterAutospacing="1"/>
        <w:outlineLvl w:val="3"/>
        <w:rPr>
          <w:rFonts w:ascii="Times New Roman" w:eastAsia="Times New Roman" w:hAnsi="Times New Roman" w:cs="Times New Roman"/>
          <w:b/>
          <w:bCs/>
          <w:lang w:val="fr-LU" w:eastAsia="fr-LU"/>
        </w:rPr>
      </w:pPr>
      <w:proofErr w:type="spellStart"/>
      <w:r w:rsidRPr="0040689B">
        <w:rPr>
          <w:rFonts w:ascii="Times New Roman" w:eastAsia="Times New Roman" w:hAnsi="Times New Roman" w:cs="Times New Roman"/>
          <w:b/>
          <w:bCs/>
          <w:lang w:val="fr-LU" w:eastAsia="fr-LU"/>
        </w:rPr>
        <w:t>Editions</w:t>
      </w:r>
      <w:proofErr w:type="spellEnd"/>
      <w:r w:rsidRPr="0040689B">
        <w:rPr>
          <w:rFonts w:ascii="Times New Roman" w:eastAsia="Times New Roman" w:hAnsi="Times New Roman" w:cs="Times New Roman"/>
          <w:b/>
          <w:bCs/>
          <w:lang w:val="fr-LU" w:eastAsia="fr-LU"/>
        </w:rPr>
        <w:t xml:space="preserve"> CLAE services (2017)</w:t>
      </w:r>
    </w:p>
    <w:p w:rsidR="0040689B" w:rsidRPr="0040689B" w:rsidRDefault="0040689B" w:rsidP="0040689B">
      <w:pPr>
        <w:spacing w:before="100" w:beforeAutospacing="1" w:after="100" w:afterAutospacing="1"/>
        <w:rPr>
          <w:rFonts w:ascii="Times New Roman" w:eastAsia="Times New Roman" w:hAnsi="Times New Roman" w:cs="Times New Roman"/>
          <w:lang w:val="fr-LU" w:eastAsia="fr-LU"/>
        </w:rPr>
      </w:pPr>
      <w:r w:rsidRPr="0040689B">
        <w:rPr>
          <w:rFonts w:ascii="Times New Roman" w:eastAsia="Times New Roman" w:hAnsi="Times New Roman" w:cs="Times New Roman"/>
          <w:lang w:val="fr-LU" w:eastAsia="fr-LU"/>
        </w:rPr>
        <w:lastRenderedPageBreak/>
        <w:t>Ce guide pour la vie associative est le fruit d’une longue expérience de collaboration associative. Il se présente sous la forme d’un coffret de douze carnets offrant un ensemble d’informations non publiées au Luxembourg. Tout en étant pratique, ce guide permet de donner du sens, d’encourager une démarche collective et de construire des compétences.</w:t>
      </w:r>
    </w:p>
    <w:p w:rsidR="0040689B" w:rsidRPr="0040689B" w:rsidRDefault="0040689B" w:rsidP="0040689B">
      <w:pPr>
        <w:spacing w:before="100" w:beforeAutospacing="1" w:after="100" w:afterAutospacing="1"/>
        <w:outlineLvl w:val="3"/>
        <w:rPr>
          <w:rFonts w:ascii="Times New Roman" w:eastAsia="Times New Roman" w:hAnsi="Times New Roman" w:cs="Times New Roman"/>
          <w:b/>
          <w:bCs/>
          <w:lang w:val="fr-LU" w:eastAsia="fr-LU"/>
        </w:rPr>
      </w:pPr>
      <w:r w:rsidRPr="0040689B">
        <w:rPr>
          <w:rFonts w:ascii="Times New Roman" w:eastAsia="Times New Roman" w:hAnsi="Times New Roman" w:cs="Times New Roman"/>
          <w:b/>
          <w:bCs/>
          <w:lang w:val="fr-LU" w:eastAsia="fr-LU"/>
        </w:rPr>
        <w:t>12 carnets – 160 pages au total – Format : 148x 210 mm – Impression quadri – Présentation des carnets dans un caisson cartonné</w:t>
      </w:r>
    </w:p>
    <w:p w:rsidR="00D37864" w:rsidRDefault="00D37864" w:rsidP="00D37864">
      <w:pPr>
        <w:pStyle w:val="Titre3"/>
      </w:pPr>
      <w:r>
        <w:t>Description</w:t>
      </w:r>
    </w:p>
    <w:p w:rsidR="00D37864" w:rsidRDefault="00D37864" w:rsidP="00D37864">
      <w:pPr>
        <w:pStyle w:val="NormalWeb"/>
      </w:pPr>
      <w:bookmarkStart w:id="0" w:name="_GoBack"/>
      <w:bookmarkEnd w:id="0"/>
      <w:r>
        <w:rPr>
          <w:rStyle w:val="lev"/>
        </w:rPr>
        <w:t>Créer et faire évoluer son association</w:t>
      </w:r>
      <w:r>
        <w:br/>
        <w:t>1. Personnalité juridique &amp; rédaction des statuts</w:t>
      </w:r>
      <w:r>
        <w:br/>
        <w:t xml:space="preserve">2. La dissolution d’une </w:t>
      </w:r>
      <w:proofErr w:type="spellStart"/>
      <w:r>
        <w:t>asbl</w:t>
      </w:r>
      <w:proofErr w:type="spellEnd"/>
      <w:r>
        <w:br/>
      </w:r>
      <w:r>
        <w:rPr>
          <w:rStyle w:val="lev"/>
        </w:rPr>
        <w:t>Penser et mettre en mouvement son projet associatif</w:t>
      </w:r>
      <w:r>
        <w:br/>
        <w:t>3. Penser et consolider son projet associatif</w:t>
      </w:r>
      <w:r>
        <w:br/>
        <w:t>4. Débattre et décider ensemble</w:t>
      </w:r>
      <w:r>
        <w:br/>
      </w:r>
      <w:r>
        <w:rPr>
          <w:rStyle w:val="lev"/>
        </w:rPr>
        <w:t>Concevoir et mettre en œuvre une action</w:t>
      </w:r>
      <w:r>
        <w:br/>
        <w:t xml:space="preserve">5. </w:t>
      </w:r>
      <w:proofErr w:type="spellStart"/>
      <w:r>
        <w:t>Elaborer</w:t>
      </w:r>
      <w:proofErr w:type="spellEnd"/>
      <w:r>
        <w:t xml:space="preserve"> un projet d’action</w:t>
      </w:r>
      <w:r>
        <w:br/>
        <w:t>6. Demande de subsides</w:t>
      </w:r>
      <w:r>
        <w:br/>
        <w:t>7. Recherche de sponsoring</w:t>
      </w:r>
      <w:r>
        <w:br/>
        <w:t>8. La communication associative</w:t>
      </w:r>
      <w:r>
        <w:br/>
        <w:t>9. La mise en page</w:t>
      </w:r>
      <w:r>
        <w:br/>
      </w:r>
      <w:r>
        <w:rPr>
          <w:rStyle w:val="lev"/>
        </w:rPr>
        <w:t>Gérer son association</w:t>
      </w:r>
      <w:r>
        <w:br/>
        <w:t>10. Comptabilité associative</w:t>
      </w:r>
      <w:r>
        <w:br/>
        <w:t xml:space="preserve">11. Fiscalité et </w:t>
      </w:r>
      <w:proofErr w:type="spellStart"/>
      <w:r>
        <w:t>asbl</w:t>
      </w:r>
      <w:proofErr w:type="spellEnd"/>
      <w:r>
        <w:br/>
        <w:t>12. Les associations et la responsabilité juridique</w:t>
      </w:r>
    </w:p>
    <w:p w:rsidR="0028319F" w:rsidRDefault="00D37864"/>
    <w:sectPr w:rsidR="0028319F" w:rsidSect="00477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9B"/>
    <w:rsid w:val="0040689B"/>
    <w:rsid w:val="004772B8"/>
    <w:rsid w:val="00831D91"/>
    <w:rsid w:val="009C5CD4"/>
    <w:rsid w:val="00D37864"/>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3C8987"/>
  <w14:defaultImageDpi w14:val="32767"/>
  <w15:chartTrackingRefBased/>
  <w15:docId w15:val="{745A0D73-440D-1247-B6EF-CEB7403F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40689B"/>
    <w:pPr>
      <w:spacing w:before="100" w:beforeAutospacing="1" w:after="100" w:afterAutospacing="1"/>
      <w:outlineLvl w:val="0"/>
    </w:pPr>
    <w:rPr>
      <w:rFonts w:ascii="Times New Roman" w:eastAsia="Times New Roman" w:hAnsi="Times New Roman" w:cs="Times New Roman"/>
      <w:b/>
      <w:bCs/>
      <w:kern w:val="36"/>
      <w:sz w:val="48"/>
      <w:szCs w:val="48"/>
      <w:lang w:val="fr-LU" w:eastAsia="fr-LU"/>
    </w:rPr>
  </w:style>
  <w:style w:type="paragraph" w:styleId="Titre2">
    <w:name w:val="heading 2"/>
    <w:basedOn w:val="Normal"/>
    <w:next w:val="Normal"/>
    <w:link w:val="Titre2Car"/>
    <w:uiPriority w:val="9"/>
    <w:semiHidden/>
    <w:unhideWhenUsed/>
    <w:qFormat/>
    <w:rsid w:val="00D378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3786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link w:val="Titre4Car"/>
    <w:uiPriority w:val="9"/>
    <w:qFormat/>
    <w:rsid w:val="0040689B"/>
    <w:pPr>
      <w:spacing w:before="100" w:beforeAutospacing="1" w:after="100" w:afterAutospacing="1"/>
      <w:outlineLvl w:val="3"/>
    </w:pPr>
    <w:rPr>
      <w:rFonts w:ascii="Times New Roman" w:eastAsia="Times New Roman" w:hAnsi="Times New Roman" w:cs="Times New Roman"/>
      <w:b/>
      <w:bCs/>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689B"/>
    <w:rPr>
      <w:rFonts w:ascii="Times New Roman" w:eastAsia="Times New Roman" w:hAnsi="Times New Roman" w:cs="Times New Roman"/>
      <w:b/>
      <w:bCs/>
      <w:kern w:val="36"/>
      <w:sz w:val="48"/>
      <w:szCs w:val="48"/>
      <w:lang w:val="fr-LU" w:eastAsia="fr-LU"/>
    </w:rPr>
  </w:style>
  <w:style w:type="character" w:customStyle="1" w:styleId="Titre4Car">
    <w:name w:val="Titre 4 Car"/>
    <w:basedOn w:val="Policepardfaut"/>
    <w:link w:val="Titre4"/>
    <w:uiPriority w:val="9"/>
    <w:rsid w:val="0040689B"/>
    <w:rPr>
      <w:rFonts w:ascii="Times New Roman" w:eastAsia="Times New Roman" w:hAnsi="Times New Roman" w:cs="Times New Roman"/>
      <w:b/>
      <w:bCs/>
      <w:lang w:val="fr-LU" w:eastAsia="fr-LU"/>
    </w:rPr>
  </w:style>
  <w:style w:type="paragraph" w:customStyle="1" w:styleId="price">
    <w:name w:val="price"/>
    <w:basedOn w:val="Normal"/>
    <w:rsid w:val="0040689B"/>
    <w:pPr>
      <w:spacing w:before="100" w:beforeAutospacing="1" w:after="100" w:afterAutospacing="1"/>
    </w:pPr>
    <w:rPr>
      <w:rFonts w:ascii="Times New Roman" w:eastAsia="Times New Roman" w:hAnsi="Times New Roman" w:cs="Times New Roman"/>
      <w:lang w:val="fr-LU" w:eastAsia="fr-LU"/>
    </w:rPr>
  </w:style>
  <w:style w:type="character" w:customStyle="1" w:styleId="woocommerce-price-amount">
    <w:name w:val="woocommerce-price-amount"/>
    <w:basedOn w:val="Policepardfaut"/>
    <w:rsid w:val="0040689B"/>
  </w:style>
  <w:style w:type="character" w:customStyle="1" w:styleId="woocommerce-price-currencysymbol">
    <w:name w:val="woocommerce-price-currencysymbol"/>
    <w:basedOn w:val="Policepardfaut"/>
    <w:rsid w:val="0040689B"/>
  </w:style>
  <w:style w:type="paragraph" w:customStyle="1" w:styleId="stock">
    <w:name w:val="stock"/>
    <w:basedOn w:val="Normal"/>
    <w:rsid w:val="0040689B"/>
    <w:pPr>
      <w:spacing w:before="100" w:beforeAutospacing="1" w:after="100" w:afterAutospacing="1"/>
    </w:pPr>
    <w:rPr>
      <w:rFonts w:ascii="Times New Roman" w:eastAsia="Times New Roman" w:hAnsi="Times New Roman" w:cs="Times New Roman"/>
      <w:lang w:val="fr-LU" w:eastAsia="fr-LU"/>
    </w:rPr>
  </w:style>
  <w:style w:type="paragraph" w:styleId="NormalWeb">
    <w:name w:val="Normal (Web)"/>
    <w:basedOn w:val="Normal"/>
    <w:uiPriority w:val="99"/>
    <w:semiHidden/>
    <w:unhideWhenUsed/>
    <w:rsid w:val="0040689B"/>
    <w:pPr>
      <w:spacing w:before="100" w:beforeAutospacing="1" w:after="100" w:afterAutospacing="1"/>
    </w:pPr>
    <w:rPr>
      <w:rFonts w:ascii="Times New Roman" w:eastAsia="Times New Roman" w:hAnsi="Times New Roman" w:cs="Times New Roman"/>
      <w:lang w:val="fr-LU" w:eastAsia="fr-LU"/>
    </w:rPr>
  </w:style>
  <w:style w:type="character" w:customStyle="1" w:styleId="Titre2Car">
    <w:name w:val="Titre 2 Car"/>
    <w:basedOn w:val="Policepardfaut"/>
    <w:link w:val="Titre2"/>
    <w:uiPriority w:val="9"/>
    <w:semiHidden/>
    <w:rsid w:val="00D3786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37864"/>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D3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1561">
      <w:bodyDiv w:val="1"/>
      <w:marLeft w:val="0"/>
      <w:marRight w:val="0"/>
      <w:marTop w:val="0"/>
      <w:marBottom w:val="0"/>
      <w:divBdr>
        <w:top w:val="none" w:sz="0" w:space="0" w:color="auto"/>
        <w:left w:val="none" w:sz="0" w:space="0" w:color="auto"/>
        <w:bottom w:val="none" w:sz="0" w:space="0" w:color="auto"/>
        <w:right w:val="none" w:sz="0" w:space="0" w:color="auto"/>
      </w:divBdr>
      <w:divsChild>
        <w:div w:id="1245257577">
          <w:marLeft w:val="0"/>
          <w:marRight w:val="0"/>
          <w:marTop w:val="0"/>
          <w:marBottom w:val="0"/>
          <w:divBdr>
            <w:top w:val="none" w:sz="0" w:space="0" w:color="auto"/>
            <w:left w:val="none" w:sz="0" w:space="0" w:color="auto"/>
            <w:bottom w:val="none" w:sz="0" w:space="0" w:color="auto"/>
            <w:right w:val="none" w:sz="0" w:space="0" w:color="auto"/>
          </w:divBdr>
          <w:divsChild>
            <w:div w:id="99033542">
              <w:marLeft w:val="0"/>
              <w:marRight w:val="0"/>
              <w:marTop w:val="0"/>
              <w:marBottom w:val="0"/>
              <w:divBdr>
                <w:top w:val="none" w:sz="0" w:space="0" w:color="auto"/>
                <w:left w:val="none" w:sz="0" w:space="0" w:color="auto"/>
                <w:bottom w:val="none" w:sz="0" w:space="0" w:color="auto"/>
                <w:right w:val="none" w:sz="0" w:space="0" w:color="auto"/>
              </w:divBdr>
              <w:divsChild>
                <w:div w:id="1921059149">
                  <w:marLeft w:val="0"/>
                  <w:marRight w:val="0"/>
                  <w:marTop w:val="0"/>
                  <w:marBottom w:val="0"/>
                  <w:divBdr>
                    <w:top w:val="none" w:sz="0" w:space="0" w:color="auto"/>
                    <w:left w:val="none" w:sz="0" w:space="0" w:color="auto"/>
                    <w:bottom w:val="none" w:sz="0" w:space="0" w:color="auto"/>
                    <w:right w:val="none" w:sz="0" w:space="0" w:color="auto"/>
                  </w:divBdr>
                  <w:divsChild>
                    <w:div w:id="650643953">
                      <w:marLeft w:val="0"/>
                      <w:marRight w:val="0"/>
                      <w:marTop w:val="0"/>
                      <w:marBottom w:val="0"/>
                      <w:divBdr>
                        <w:top w:val="none" w:sz="0" w:space="0" w:color="auto"/>
                        <w:left w:val="none" w:sz="0" w:space="0" w:color="auto"/>
                        <w:bottom w:val="none" w:sz="0" w:space="0" w:color="auto"/>
                        <w:right w:val="none" w:sz="0" w:space="0" w:color="auto"/>
                      </w:divBdr>
                      <w:divsChild>
                        <w:div w:id="18733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9000">
                  <w:marLeft w:val="0"/>
                  <w:marRight w:val="0"/>
                  <w:marTop w:val="0"/>
                  <w:marBottom w:val="0"/>
                  <w:divBdr>
                    <w:top w:val="none" w:sz="0" w:space="0" w:color="auto"/>
                    <w:left w:val="none" w:sz="0" w:space="0" w:color="auto"/>
                    <w:bottom w:val="none" w:sz="0" w:space="0" w:color="auto"/>
                    <w:right w:val="none" w:sz="0" w:space="0" w:color="auto"/>
                  </w:divBdr>
                  <w:divsChild>
                    <w:div w:id="1636325378">
                      <w:marLeft w:val="0"/>
                      <w:marRight w:val="0"/>
                      <w:marTop w:val="0"/>
                      <w:marBottom w:val="0"/>
                      <w:divBdr>
                        <w:top w:val="none" w:sz="0" w:space="0" w:color="auto"/>
                        <w:left w:val="none" w:sz="0" w:space="0" w:color="auto"/>
                        <w:bottom w:val="none" w:sz="0" w:space="0" w:color="auto"/>
                        <w:right w:val="none" w:sz="0" w:space="0" w:color="auto"/>
                      </w:divBdr>
                      <w:divsChild>
                        <w:div w:id="1800371238">
                          <w:marLeft w:val="0"/>
                          <w:marRight w:val="0"/>
                          <w:marTop w:val="0"/>
                          <w:marBottom w:val="0"/>
                          <w:divBdr>
                            <w:top w:val="none" w:sz="0" w:space="0" w:color="auto"/>
                            <w:left w:val="none" w:sz="0" w:space="0" w:color="auto"/>
                            <w:bottom w:val="none" w:sz="0" w:space="0" w:color="auto"/>
                            <w:right w:val="none" w:sz="0" w:space="0" w:color="auto"/>
                          </w:divBdr>
                        </w:div>
                        <w:div w:id="16888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lae.lu/wp-content/uploads/2017/10/coffret-guide-boutique.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957</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2</cp:revision>
  <dcterms:created xsi:type="dcterms:W3CDTF">2018-06-22T12:37:00Z</dcterms:created>
  <dcterms:modified xsi:type="dcterms:W3CDTF">2018-06-22T12:39:00Z</dcterms:modified>
</cp:coreProperties>
</file>