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FF" w:rsidRPr="007D2AFF" w:rsidRDefault="007D2AFF" w:rsidP="007D2AF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</w:pPr>
      <w:r w:rsidRPr="007D2AFF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fldChar w:fldCharType="begin"/>
      </w:r>
      <w:r w:rsidRPr="007D2AFF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instrText xml:space="preserve"> INCLUDEPICTURE "http://www.asti.lu/wp-content/uploads/2017/06/ASTI30-300x232.gif" \* MERGEFORMATINET </w:instrText>
      </w:r>
      <w:r w:rsidRPr="007D2AFF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fldChar w:fldCharType="separate"/>
      </w:r>
      <w:r w:rsidRPr="007D2AF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fr-LU" w:eastAsia="fr-LU"/>
        </w:rPr>
        <w:drawing>
          <wp:inline distT="0" distB="0" distL="0" distR="0">
            <wp:extent cx="3807460" cy="2952750"/>
            <wp:effectExtent l="0" t="0" r="2540" b="6350"/>
            <wp:docPr id="1" name="Image 1" descr="http://www.asti.lu/wp-content/uploads/2017/06/ASTI30-300x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i.lu/wp-content/uploads/2017/06/ASTI30-300x23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AFF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fldChar w:fldCharType="end"/>
      </w:r>
      <w:r w:rsidRPr="007D2AFF">
        <w:rPr>
          <w:rFonts w:ascii="Times New Roman" w:eastAsia="Times New Roman" w:hAnsi="Times New Roman" w:cs="Times New Roman"/>
          <w:b/>
          <w:bCs/>
          <w:sz w:val="27"/>
          <w:szCs w:val="27"/>
          <w:lang w:val="fr-LU" w:eastAsia="fr-LU"/>
        </w:rPr>
        <w:t>ASTI 30+</w:t>
      </w:r>
    </w:p>
    <w:p w:rsidR="007D2AFF" w:rsidRPr="007D2AFF" w:rsidRDefault="007D2AFF" w:rsidP="007D2A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7D2AFF">
        <w:rPr>
          <w:rFonts w:ascii="Times New Roman" w:eastAsia="Times New Roman" w:hAnsi="Times New Roman" w:cs="Times New Roman"/>
          <w:lang w:val="fr-LU" w:eastAsia="fr-LU"/>
        </w:rPr>
        <w:t xml:space="preserve">Le livre comprend une chronique de l’ASTI de 1979 à 2010, de même que des articles signés 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e.a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 xml:space="preserve">. par Michel 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Pauly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 xml:space="preserve">, Denis 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Scuto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 xml:space="preserve">, Fernand 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Fehlen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 xml:space="preserve">, Robert Kieffer, Jean Langers, Claude 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Gengler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 xml:space="preserve">, Sonja 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Kmec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 xml:space="preserve">, Delfina 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Beirao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>, Claudia Hartmann-</w:t>
      </w:r>
      <w:proofErr w:type="spellStart"/>
      <w:r w:rsidRPr="007D2AFF">
        <w:rPr>
          <w:rFonts w:ascii="Times New Roman" w:eastAsia="Times New Roman" w:hAnsi="Times New Roman" w:cs="Times New Roman"/>
          <w:lang w:val="fr-LU" w:eastAsia="fr-LU"/>
        </w:rPr>
        <w:t>Hirsch</w:t>
      </w:r>
      <w:proofErr w:type="spellEnd"/>
      <w:r w:rsidRPr="007D2AFF">
        <w:rPr>
          <w:rFonts w:ascii="Times New Roman" w:eastAsia="Times New Roman" w:hAnsi="Times New Roman" w:cs="Times New Roman"/>
          <w:lang w:val="fr-LU" w:eastAsia="fr-LU"/>
        </w:rPr>
        <w:t>, etc.</w:t>
      </w:r>
    </w:p>
    <w:p w:rsidR="007D2AFF" w:rsidRPr="007D2AFF" w:rsidRDefault="007D2AFF" w:rsidP="007D2AF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7D2AFF">
        <w:rPr>
          <w:rFonts w:ascii="Times New Roman" w:eastAsia="Times New Roman" w:hAnsi="Times New Roman" w:cs="Times New Roman"/>
          <w:lang w:val="fr-LU" w:eastAsia="fr-LU"/>
        </w:rPr>
        <w:t>Le livre est en vente dans le librairies et peut être commandé à l’ASTI (</w:t>
      </w:r>
      <w:hyperlink r:id="rId5" w:history="1">
        <w:r w:rsidRPr="007D2AFF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ensemble@asti.lu</w:t>
        </w:r>
      </w:hyperlink>
      <w:r w:rsidRPr="007D2AFF">
        <w:rPr>
          <w:rFonts w:ascii="Times New Roman" w:eastAsia="Times New Roman" w:hAnsi="Times New Roman" w:cs="Times New Roman"/>
          <w:lang w:val="fr-LU" w:eastAsia="fr-LU"/>
        </w:rPr>
        <w:t>) au prix de 20 €. Offre spéciale: Prix à l’achat de 2 exemplaires: 35€.</w:t>
      </w:r>
    </w:p>
    <w:p w:rsidR="0028319F" w:rsidRDefault="007D2AFF">
      <w:bookmarkStart w:id="0" w:name="_GoBack"/>
      <w:bookmarkEnd w:id="0"/>
    </w:p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FF"/>
    <w:rsid w:val="004772B8"/>
    <w:rsid w:val="007D2AFF"/>
    <w:rsid w:val="00831D91"/>
    <w:rsid w:val="009C5CD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5C2A615F-C1FD-9342-A112-7409E72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D2A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D2AFF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paragraph" w:styleId="NormalWeb">
    <w:name w:val="Normal (Web)"/>
    <w:basedOn w:val="Normal"/>
    <w:uiPriority w:val="99"/>
    <w:semiHidden/>
    <w:unhideWhenUsed/>
    <w:rsid w:val="007D2A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7D2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semble@asti.l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2018-06-22T12:05:00Z</dcterms:created>
  <dcterms:modified xsi:type="dcterms:W3CDTF">2018-06-22T12:06:00Z</dcterms:modified>
</cp:coreProperties>
</file>